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73338" w14:textId="77777777" w:rsidR="0068342F" w:rsidRPr="000378CC" w:rsidRDefault="0068342F" w:rsidP="007E3EA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en-US"/>
        </w:rPr>
      </w:pP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Purdue North</w:t>
      </w:r>
      <w:r w:rsidR="005D3717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west</w:t>
      </w:r>
      <w:r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 xml:space="preserve"> Curriculum Document </w:t>
      </w:r>
      <w:r w:rsidR="008829F8" w:rsidRPr="000378CC">
        <w:rPr>
          <w:rFonts w:ascii="Times New Roman" w:eastAsia="Times New Roman" w:hAnsi="Times New Roman"/>
          <w:b/>
          <w:sz w:val="36"/>
          <w:szCs w:val="36"/>
          <w:lang w:eastAsia="en-US"/>
        </w:rPr>
        <w:t>Coversheet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00"/>
        <w:gridCol w:w="2070"/>
        <w:gridCol w:w="3140"/>
      </w:tblGrid>
      <w:tr w:rsidR="00C96778" w:rsidRPr="0068342F" w14:paraId="36B282D7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4BE3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Document No:</w:t>
            </w:r>
          </w:p>
          <w:p w14:paraId="327219C6" w14:textId="77777777" w:rsidR="00C96778" w:rsidRPr="0068342F" w:rsidRDefault="00C96778" w:rsidP="00C33F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(According to </w:t>
            </w:r>
            <w:hyperlink r:id="rId9" w:history="1">
              <w:r w:rsidRPr="002D6D51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zh-CN"/>
                </w:rPr>
                <w:t>Instruction</w:t>
              </w:r>
            </w:hyperlink>
            <w:r w:rsidR="00C33FAD">
              <w:rPr>
                <w:rStyle w:val="Hyperlink"/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="002D6D51">
              <w:rPr>
                <w:rStyle w:val="FootnoteReference"/>
                <w:rFonts w:ascii="Arial" w:eastAsia="Times New Roman" w:hAnsi="Arial" w:cs="Arial"/>
                <w:sz w:val="18"/>
                <w:szCs w:val="18"/>
                <w:lang w:eastAsia="zh-CN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39A05" w14:textId="77777777" w:rsidR="00C96778" w:rsidRPr="00FB789C" w:rsidRDefault="00216B17" w:rsidP="00216B17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zh-CN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CHESS 18-85</w:t>
            </w:r>
            <w:r w:rsidR="006A2317" w:rsidRPr="006A2317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 NEW </w:t>
            </w:r>
            <w:r w:rsidR="00424480"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 xml:space="preserve">COURSE ASL </w:t>
            </w:r>
            <w:r>
              <w:rPr>
                <w:rFonts w:ascii="Arial Narrow" w:eastAsia="Times New Roman" w:hAnsi="Arial Narrow"/>
                <w:sz w:val="20"/>
                <w:szCs w:val="20"/>
                <w:lang w:eastAsia="zh-CN"/>
              </w:rPr>
              <w:t>36100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88A88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Approval by Faculty Senate: </w:t>
            </w:r>
          </w:p>
          <w:p w14:paraId="21F75FA5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Leave Blank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D076C" w14:textId="05D3E6FA" w:rsidR="00C96778" w:rsidRPr="0068342F" w:rsidRDefault="0086776C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5/3/19</w:t>
            </w:r>
            <w:bookmarkStart w:id="0" w:name="_GoBack"/>
            <w:bookmarkEnd w:id="0"/>
          </w:p>
        </w:tc>
      </w:tr>
      <w:tr w:rsidR="00C96778" w:rsidRPr="0068342F" w14:paraId="2F8F65DD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24C51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Proposed Effective Date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6546B3F0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E968" w14:textId="77777777" w:rsidR="00C96778" w:rsidRPr="0068342F" w:rsidRDefault="0073142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Fall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4383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Reviewed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Senate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Curriculum</w:t>
            </w:r>
          </w:p>
          <w:p w14:paraId="7FBD4C00" w14:textId="77777777" w:rsidR="00C96778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Committee: </w:t>
            </w:r>
          </w:p>
          <w:p w14:paraId="1C199AC8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(Leave blank)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3B690" w14:textId="1C447F35" w:rsidR="00C96778" w:rsidRPr="0068342F" w:rsidRDefault="00393B31" w:rsidP="008C7B5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  <w:t>4/12/19</w:t>
            </w:r>
          </w:p>
        </w:tc>
      </w:tr>
      <w:tr w:rsidR="00C96778" w:rsidRPr="0068342F" w14:paraId="0B2C8A0D" w14:textId="77777777" w:rsidTr="00FB789C">
        <w:trPr>
          <w:trHeight w:val="480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3A7E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Submitting Dep</w:t>
            </w:r>
            <w:r w:rsidR="001015DB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artmen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t:</w:t>
            </w:r>
          </w:p>
          <w:p w14:paraId="5D8E045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Name of both Dept &amp;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4A58C0" w14:textId="77777777" w:rsidR="00C96778" w:rsidRPr="0068342F" w:rsidRDefault="00731426" w:rsidP="00731426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Political Science, Economics, World Languages and Cultures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B85FB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Name(s) of Library Staff Consulted: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</w:p>
          <w:p w14:paraId="758FCBEA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 if not required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D921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67115CA" w14:textId="77777777" w:rsidTr="00FB789C">
        <w:trPr>
          <w:trHeight w:val="583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8DE0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Department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99891" w14:textId="77777777" w:rsidR="00C96778" w:rsidRPr="008928A4" w:rsidRDefault="0080463E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March 26,2019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EC21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9279A" w14:textId="77777777" w:rsidR="00C96778" w:rsidRPr="0068342F" w:rsidRDefault="00C96778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C96778" w:rsidRPr="0068342F" w14:paraId="2E720AEC" w14:textId="77777777" w:rsidTr="00FB789C">
        <w:trPr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DADDD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Submission Date:</w:t>
            </w:r>
          </w:p>
          <w:p w14:paraId="33E3DC11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(Date sent to </w:t>
            </w:r>
            <w:r w:rsidR="00C75CA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College/School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 Comm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a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fter Dept Review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E376A" w14:textId="77777777" w:rsidR="00C96778" w:rsidRPr="0068342F" w:rsidRDefault="0080463E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March 27, 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C309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Will New Library</w:t>
            </w:r>
          </w:p>
          <w:p w14:paraId="13E70ED5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Resources Used?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0BDB3" w14:textId="77777777" w:rsidR="006705F1" w:rsidRDefault="008A466E" w:rsidP="006705F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A1C4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Yes</w:t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r w:rsidR="00B20DB3">
              <w:rPr>
                <w:rFonts w:ascii="Arial" w:eastAsia="Times New Roman" w:hAnsi="Arial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/>
                <w:sz w:val="24"/>
                <w:szCs w:val="24"/>
                <w:lang w:eastAsia="zh-CN"/>
              </w:rPr>
            </w:r>
            <w:r w:rsidR="00DA1C4E"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/>
                <w:sz w:val="24"/>
                <w:szCs w:val="24"/>
                <w:lang w:eastAsia="zh-CN"/>
              </w:rPr>
              <w:fldChar w:fldCharType="end"/>
            </w:r>
            <w:r w:rsidR="006705F1" w:rsidRPr="0068342F">
              <w:rPr>
                <w:rFonts w:ascii="Arial" w:eastAsia="Times New Roman" w:hAnsi="Arial"/>
                <w:sz w:val="24"/>
                <w:szCs w:val="24"/>
                <w:lang w:eastAsia="zh-CN"/>
              </w:rPr>
              <w:t xml:space="preserve"> </w:t>
            </w:r>
            <w:r w:rsidR="006705F1" w:rsidRPr="0068342F">
              <w:rPr>
                <w:rFonts w:ascii="Arial" w:eastAsia="Times New Roman" w:hAnsi="Arial"/>
                <w:b/>
                <w:sz w:val="24"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42EA37F8" w14:textId="77777777" w:rsidR="00C96778" w:rsidRPr="0068342F" w:rsidRDefault="006705F1" w:rsidP="006705F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5C27A3">
              <w:rPr>
                <w:rFonts w:ascii="Arial Narrow" w:eastAsia="Times New Roman" w:hAnsi="Arial Narrow" w:cs="Arial"/>
                <w:bCs/>
                <w:sz w:val="18"/>
                <w:szCs w:val="18"/>
                <w:lang w:eastAsia="zh-CN"/>
              </w:rPr>
              <w:t>Double-click  to check Yes / No.</w:t>
            </w:r>
          </w:p>
        </w:tc>
      </w:tr>
      <w:tr w:rsidR="00C96778" w:rsidRPr="0068342F" w14:paraId="530A8384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9D3CD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Date 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Reviewed by </w:t>
            </w:r>
            <w:r w:rsidR="00C75CA5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College/School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Curriculum Committee 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F5808" w14:textId="77777777" w:rsidR="00C96778" w:rsidRPr="0068342F" w:rsidRDefault="00272180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3/29/2019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10EB6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Form 40 Needed?</w:t>
            </w:r>
          </w:p>
          <w:p w14:paraId="4ADE33DC" w14:textId="77777777" w:rsidR="00C96778" w:rsidRPr="0068342F" w:rsidRDefault="00C96778" w:rsidP="008C7B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(Double-click one box.)</w:t>
            </w:r>
          </w:p>
          <w:p w14:paraId="49784D4C" w14:textId="77777777" w:rsidR="00C96778" w:rsidRPr="0068342F" w:rsidRDefault="004C48C0" w:rsidP="004C4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Registrar will complete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Form 40 </w:t>
            </w:r>
            <w:r w:rsidR="00C96778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after</w:t>
            </w:r>
            <w:r w:rsidR="00C96778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Senate approval of document.</w:t>
            </w: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A364D" w14:textId="77777777" w:rsidR="00C96778" w:rsidRDefault="008A466E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1" w:name="Check1"/>
            <w:r w:rsidR="00B20DB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bookmarkEnd w:id="1"/>
            <w:r w:rsidR="006705F1" w:rsidRPr="0068342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Yes</w:t>
            </w:r>
            <w:r w:rsidR="006705F1" w:rsidRPr="006705F1">
              <w:rPr>
                <w:rFonts w:ascii="Arial Narrow" w:eastAsia="Times New Roman" w:hAnsi="Arial Narrow"/>
                <w:b/>
                <w:sz w:val="18"/>
                <w:szCs w:val="18"/>
                <w:lang w:eastAsia="zh-CN"/>
              </w:rPr>
              <w:t xml:space="preserve"> </w:t>
            </w:r>
            <w:r w:rsidR="006705F1" w:rsidRPr="006705F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New courses or any course change, check </w:t>
            </w:r>
            <w:r w:rsidR="006705F1" w:rsidRPr="006705F1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YES</w:t>
            </w:r>
          </w:p>
          <w:p w14:paraId="7F41EBB4" w14:textId="77777777" w:rsidR="006705F1" w:rsidRDefault="008A466E" w:rsidP="006705F1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zh-CN"/>
              </w:rPr>
            </w:pP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 w:cs="Arial"/>
                <w:szCs w:val="24"/>
                <w:lang w:eastAsia="zh-CN"/>
              </w:rPr>
            </w:r>
            <w:r w:rsidR="00DA1C4E">
              <w:rPr>
                <w:rFonts w:ascii="Arial" w:eastAsia="Times New Roman" w:hAnsi="Arial" w:cs="Arial"/>
                <w:szCs w:val="24"/>
                <w:lang w:eastAsia="zh-CN"/>
              </w:rPr>
              <w:fldChar w:fldCharType="separate"/>
            </w:r>
            <w:r w:rsidRPr="005C27A3">
              <w:rPr>
                <w:rFonts w:ascii="Arial" w:eastAsia="Times New Roman" w:hAnsi="Arial" w:cs="Arial"/>
                <w:szCs w:val="24"/>
                <w:lang w:eastAsia="zh-CN"/>
              </w:rPr>
              <w:fldChar w:fldCharType="end"/>
            </w:r>
            <w:r w:rsidR="006705F1" w:rsidRPr="005C27A3">
              <w:rPr>
                <w:rFonts w:ascii="Arial" w:eastAsia="Times New Roman" w:hAnsi="Arial" w:cs="Arial"/>
                <w:szCs w:val="24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b/>
                <w:bCs/>
                <w:szCs w:val="24"/>
                <w:lang w:eastAsia="zh-CN"/>
              </w:rPr>
              <w:t>No</w:t>
            </w:r>
            <w:r w:rsidR="006705F1" w:rsidRPr="005C27A3">
              <w:rPr>
                <w:rFonts w:ascii="Arial Narrow" w:eastAsia="Times New Roman" w:hAnsi="Arial Narrow"/>
                <w:sz w:val="18"/>
                <w:szCs w:val="18"/>
                <w:lang w:eastAsia="zh-CN"/>
              </w:rPr>
              <w:t xml:space="preserve"> 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For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all other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curriculum matters, check </w:t>
            </w:r>
            <w:r w:rsidR="006705F1" w:rsidRPr="005C27A3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NO</w:t>
            </w:r>
            <w:r w:rsidR="006705F1" w:rsidRPr="005C27A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</w:p>
          <w:p w14:paraId="1EFC6063" w14:textId="77777777" w:rsidR="006705F1" w:rsidRPr="0068342F" w:rsidRDefault="006705F1" w:rsidP="006705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96778" w:rsidRPr="0068342F" w14:paraId="6325263E" w14:textId="77777777" w:rsidTr="00FB789C">
        <w:trPr>
          <w:cantSplit/>
          <w:trHeight w:val="576"/>
        </w:trPr>
        <w:tc>
          <w:tcPr>
            <w:tcW w:w="2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438B7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Contact Person(s)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</w:p>
          <w:p w14:paraId="00E0B58D" w14:textId="77777777" w:rsidR="00C96778" w:rsidRPr="0068342F" w:rsidRDefault="00C96778" w:rsidP="008C7B5E">
            <w:pPr>
              <w:spacing w:after="0" w:line="240" w:lineRule="auto"/>
              <w:ind w:left="23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Name &amp; Title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995F" w14:textId="77777777" w:rsidR="00C96778" w:rsidRPr="0068342F" w:rsidRDefault="00731426" w:rsidP="008C7B5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Karen Donah, Clinical Assistant Professor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59F5E" w14:textId="77777777" w:rsidR="00C96778" w:rsidRPr="0068342F" w:rsidRDefault="00C96778" w:rsidP="008C7B5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F8D86" w14:textId="77777777" w:rsidR="00C96778" w:rsidRPr="0068342F" w:rsidRDefault="00C96778" w:rsidP="008C7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23390D30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p w14:paraId="5EBBBD28" w14:textId="77777777" w:rsidR="0068342F" w:rsidRPr="004D07CA" w:rsidRDefault="0068342F" w:rsidP="004D07CA">
      <w:pPr>
        <w:tabs>
          <w:tab w:val="left" w:pos="89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Unless marked “Leave blank” all parts of this form must be filled in </w:t>
      </w:r>
      <w:r w:rsidRPr="004D07CA">
        <w:rPr>
          <w:rFonts w:ascii="Arial" w:eastAsia="Times New Roman" w:hAnsi="Arial" w:cs="Arial"/>
          <w:b/>
          <w:sz w:val="24"/>
          <w:szCs w:val="24"/>
          <w:lang w:eastAsia="en-US"/>
        </w:rPr>
        <w:t>before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sending to Secretary of the Faculty</w:t>
      </w:r>
      <w:r w:rsidR="006448FA" w:rsidRPr="004D07CA">
        <w:rPr>
          <w:rFonts w:ascii="Arial" w:eastAsia="Times New Roman" w:hAnsi="Arial" w:cs="Arial"/>
          <w:sz w:val="24"/>
          <w:szCs w:val="24"/>
          <w:lang w:eastAsia="en-US"/>
        </w:rPr>
        <w:t xml:space="preserve"> Senate</w:t>
      </w:r>
      <w:r w:rsidRPr="004D07CA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35495C0" w14:textId="77777777" w:rsidR="0068342F" w:rsidRPr="0068342F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3AF2D649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1C802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Task</w:t>
            </w:r>
            <w:r w:rsidR="00387D93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(check all that apply and fill out sections appropriate for each change)</w:t>
            </w: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14:paraId="4262C5B9" w14:textId="77777777" w:rsidR="0068342F" w:rsidRDefault="008A466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bookmarkEnd w:id="2"/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Change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Program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/Concentration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III, &amp; </w:t>
            </w:r>
            <w:r w:rsidR="003A711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IV</w:t>
            </w:r>
          </w:p>
          <w:p w14:paraId="6248319B" w14:textId="77777777" w:rsidR="0089109E" w:rsidRPr="0068342F" w:rsidRDefault="008A466E" w:rsidP="00AE6C48">
            <w:pPr>
              <w:spacing w:after="0" w:line="240" w:lineRule="auto"/>
              <w:ind w:left="404" w:hanging="404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89109E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Change or New Minor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9109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06A3FAA1" w14:textId="77777777" w:rsidR="0068342F" w:rsidRPr="0068342F" w:rsidRDefault="008A466E" w:rsidP="001F1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66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Certificate 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Certificate Proposal: Complete Section I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5BD29481" w14:textId="77777777" w:rsidR="0068342F" w:rsidRPr="0068342F" w:rsidRDefault="008A466E" w:rsidP="006834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142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r>
            <w:r w:rsidR="00DA1C4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fldChar w:fldCharType="end"/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Course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C</w:t>
            </w:r>
            <w:r w:rsidR="001F1CC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hange </w:t>
            </w:r>
            <w:r w:rsidR="008829F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or New Course Proposal: Complete Section II</w:t>
            </w:r>
            <w:r w:rsidR="0068342F" w:rsidRPr="006834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(delete sections III &amp;</w:t>
            </w:r>
            <w:r w:rsidR="005B724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IV)</w:t>
            </w:r>
          </w:p>
          <w:p w14:paraId="38980489" w14:textId="77777777" w:rsidR="0068342F" w:rsidRPr="0068342F" w:rsidRDefault="0068342F" w:rsidP="006834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68342F" w:rsidRPr="0068342F" w14:paraId="31101979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3722F" w14:textId="77777777" w:rsidR="0068342F" w:rsidRPr="0068342F" w:rsidRDefault="0068342F" w:rsidP="0068342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Program name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>.</w:t>
            </w:r>
            <w:r w:rsidR="00731426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American Sign Language</w:t>
            </w:r>
          </w:p>
          <w:p w14:paraId="32102960" w14:textId="77777777" w:rsidR="0068342F" w:rsidRPr="0068342F" w:rsidRDefault="0068342F" w:rsidP="001A79B4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  <w:tr w:rsidR="0068342F" w:rsidRPr="0068342F" w14:paraId="1CAAA096" w14:textId="77777777" w:rsidTr="00DF6968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E0961" w14:textId="77777777" w:rsidR="00B143C0" w:rsidRPr="0068342F" w:rsidRDefault="001015DB" w:rsidP="00B20DB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Degree name(s)</w:t>
            </w:r>
            <w:r w:rsidR="0068342F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="0068342F"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="0068342F"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(If applicable.)</w:t>
            </w:r>
            <w:r w:rsidR="0073142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N/A</w:t>
            </w:r>
          </w:p>
        </w:tc>
      </w:tr>
    </w:tbl>
    <w:p w14:paraId="58DF65DE" w14:textId="77777777" w:rsidR="006375B1" w:rsidRDefault="006375B1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12"/>
          <w:szCs w:val="12"/>
          <w:lang w:eastAsia="en-US"/>
        </w:rPr>
      </w:pPr>
    </w:p>
    <w:p w14:paraId="0D53EB84" w14:textId="77777777" w:rsidR="00A01CA3" w:rsidRDefault="00A01CA3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en-US"/>
        </w:rPr>
      </w:pPr>
      <w:r>
        <w:rPr>
          <w:rFonts w:ascii="Arial" w:eastAsia="Times New Roman" w:hAnsi="Arial" w:cs="Arial"/>
          <w:sz w:val="12"/>
          <w:szCs w:val="12"/>
          <w:lang w:eastAsia="en-US"/>
        </w:rPr>
        <w:br w:type="page"/>
      </w:r>
    </w:p>
    <w:p w14:paraId="677ECFB6" w14:textId="77777777" w:rsidR="006705F1" w:rsidRPr="0068342F" w:rsidRDefault="006705F1" w:rsidP="006705F1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eastAsia="zh-CN"/>
        </w:rPr>
      </w:pPr>
    </w:p>
    <w:p w14:paraId="06F37221" w14:textId="77777777" w:rsidR="006705F1" w:rsidRPr="00EF03F8" w:rsidRDefault="006705F1" w:rsidP="006705F1">
      <w:pPr>
        <w:pStyle w:val="Heading2"/>
      </w:pPr>
      <w:r w:rsidRPr="00EF03F8">
        <w:t>Section I: This section is for changes in programs, minors and certificates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68342F" w:rsidRPr="0068342F" w14:paraId="4F56A2C1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6E1CE0" w14:textId="77777777" w:rsidR="0068342F" w:rsidRPr="0068342F" w:rsidRDefault="0068342F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List the major changes in each program of study, minor or certificate.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49D99538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96BC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63FE726C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E66E7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  <w:tr w:rsidR="005D3717" w:rsidRPr="0068342F" w14:paraId="34331467" w14:textId="77777777" w:rsidTr="00A938C3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89684" w14:textId="77777777" w:rsidR="005D3717" w:rsidRPr="0068342F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 w:rsidRPr="0068342F"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="00F37CB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nclude name of person in affected area discussed with)</w:t>
            </w:r>
            <w:r w:rsidR="00B20DB3" w:rsidRPr="0068342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 </w:t>
            </w:r>
            <w:r w:rsidR="00B20DB3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</w:tc>
      </w:tr>
    </w:tbl>
    <w:p w14:paraId="26A29414" w14:textId="77777777" w:rsidR="006375B1" w:rsidRDefault="006705F1" w:rsidP="006705F1">
      <w:pPr>
        <w:pStyle w:val="Heading2"/>
        <w:rPr>
          <w:rFonts w:ascii="Arial Narrow" w:hAnsi="Arial Narrow"/>
          <w:sz w:val="12"/>
          <w:szCs w:val="12"/>
          <w:lang w:eastAsia="en-US"/>
        </w:rPr>
      </w:pPr>
      <w:r w:rsidRPr="00EF03F8">
        <w:t>Section II: This section is for changes in courses only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2"/>
      </w:tblGrid>
      <w:tr w:rsidR="005D3717" w14:paraId="0F04D3BF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1782E1" w14:textId="77777777" w:rsidR="005D3717" w:rsidRDefault="005D3717" w:rsidP="00AD038F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Subject.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 description of proposed change, addition or deletion.)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0DB3" w:rsidRP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AF13BB" w:rsidRP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Adding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: The Structure Of</w:t>
            </w:r>
            <w:r w:rsidR="00AF13B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B20DB3" w:rsidRPr="00B20DB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American Sign Language 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I: Phonology And Morphology</w:t>
            </w:r>
          </w:p>
        </w:tc>
      </w:tr>
      <w:tr w:rsidR="005D3717" w14:paraId="664BBE28" w14:textId="77777777" w:rsidTr="005D3717">
        <w:tc>
          <w:tcPr>
            <w:tcW w:w="10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C1057" w14:textId="77777777" w:rsidR="005D3717" w:rsidRDefault="005D3717" w:rsidP="0080463E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Justification.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(Briefly list main reasons for proposed change, addition or deletion.)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B20DB3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The American Sign Language Classes have been a staple at PNW for some time now.  A Minor in ASL is being added as well as additional ASL courses for the Minor.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 ASL 3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6100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AF13B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is new for Fall 2019 at West Lafayette and </w:t>
            </w:r>
            <w:r w:rsidR="003E280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is being brought over from the West Lafayette Catalog to PNW.</w:t>
            </w:r>
          </w:p>
        </w:tc>
      </w:tr>
    </w:tbl>
    <w:p w14:paraId="02CAFB99" w14:textId="77777777" w:rsidR="005D3717" w:rsidRDefault="006705F1" w:rsidP="006705F1">
      <w:pPr>
        <w:rPr>
          <w:rFonts w:ascii="Arial Narrow" w:hAnsi="Arial Narrow"/>
          <w:b/>
          <w:sz w:val="12"/>
          <w:szCs w:val="12"/>
          <w:lang w:eastAsia="en-US"/>
        </w:rPr>
      </w:pPr>
      <w:r>
        <w:rPr>
          <w:lang w:eastAsia="zh-CN"/>
        </w:rPr>
        <w:t xml:space="preserve">Use the </w:t>
      </w:r>
      <w:r>
        <w:rPr>
          <w:b/>
          <w:u w:val="single"/>
          <w:lang w:eastAsia="zh-CN"/>
        </w:rPr>
        <w:t>Current</w:t>
      </w:r>
      <w:r>
        <w:rPr>
          <w:lang w:eastAsia="zh-CN"/>
        </w:rPr>
        <w:t xml:space="preserve"> and </w:t>
      </w:r>
      <w:r>
        <w:rPr>
          <w:b/>
          <w:u w:val="single"/>
          <w:lang w:eastAsia="zh-CN"/>
        </w:rPr>
        <w:t>Proposed</w:t>
      </w:r>
      <w:r>
        <w:rPr>
          <w:lang w:eastAsia="zh-CN"/>
        </w:rPr>
        <w:t xml:space="preserve"> spaces below for course changes only.  Otherwise, mark “N/A”</w:t>
      </w:r>
    </w:p>
    <w:tbl>
      <w:tblPr>
        <w:tblStyle w:val="TableGrid"/>
        <w:tblW w:w="10714" w:type="dxa"/>
        <w:tblInd w:w="79" w:type="dxa"/>
        <w:tblLook w:val="04A0" w:firstRow="1" w:lastRow="0" w:firstColumn="1" w:lastColumn="0" w:noHBand="0" w:noVBand="1"/>
      </w:tblPr>
      <w:tblGrid>
        <w:gridCol w:w="2150"/>
        <w:gridCol w:w="3206"/>
        <w:gridCol w:w="5358"/>
      </w:tblGrid>
      <w:tr w:rsidR="005D3717" w14:paraId="733776D4" w14:textId="77777777" w:rsidTr="005D3717">
        <w:trPr>
          <w:trHeight w:val="872"/>
        </w:trPr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1BF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t>Current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present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rmation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Leave blank if new course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</w:p>
          <w:p w14:paraId="106F99D4" w14:textId="77777777" w:rsidR="00AF13BB" w:rsidRDefault="00AF13BB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(West Lafayette)</w:t>
            </w:r>
          </w:p>
          <w:p w14:paraId="246D118A" w14:textId="77777777" w:rsidR="003E2809" w:rsidRDefault="003E2809" w:rsidP="005D3717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u w:val="single"/>
                <w:lang w:eastAsia="zh-CN"/>
              </w:rPr>
              <w:t>Course Number and Title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3</w:t>
            </w:r>
            <w:r w:rsidR="0080463E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6100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 w:rsidR="0080463E"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>The Structure of A</w:t>
            </w:r>
            <w:r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>merican Sign Language</w:t>
            </w:r>
            <w:r w:rsidR="0080463E"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 xml:space="preserve"> I:Phonology and Morphology</w:t>
            </w:r>
          </w:p>
          <w:p w14:paraId="0746A577" w14:textId="77777777" w:rsidR="0080463E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Credit Hours: 3.00</w:t>
            </w:r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 Linguistic study of ASL, including the following: phonological features of individual signs (hand shape, orientation, location, movement) and how those features shift when placed in a stream of signs; morphological features of signs, including compounding and lexicalization of </w:t>
            </w:r>
            <w:proofErr w:type="spellStart"/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fingerspelled</w:t>
            </w:r>
            <w:proofErr w:type="spellEnd"/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words; grammar, focusing on typical word orders found in ASL sentences; meaning of signs and how those meanings have shifted over time (as well as how those meanings shift for particular dialects); and typical pragmatic features of conversation in ASL. Knowledge of ASL is required. Typically offered Fall Spring Summer. </w:t>
            </w:r>
            <w:r w:rsidR="0080463E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3.000 Credit hours </w:t>
            </w:r>
          </w:p>
          <w:p w14:paraId="3C4680E6" w14:textId="77777777" w:rsidR="003E2809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Levels: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Graduate, Professional, Undergraduate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Schedule Types: </w:t>
            </w:r>
            <w:hyperlink r:id="rId10" w:history="1"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Distance Learning , Lecture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Offered By: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College of Liberal Arts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AF13BB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Department: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School of Languages &amp; Cultures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Course Attributes: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Upper Division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May be offered at any of the following campuses: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 West Lafayette </w:t>
            </w:r>
            <w:r w:rsidR="00AF13B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</w:p>
          <w:p w14:paraId="77CBDA02" w14:textId="77777777" w:rsidR="00AF13BB" w:rsidRPr="00AF13BB" w:rsidRDefault="00AF13BB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Prerequisites: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Undergraduate level </w:t>
            </w:r>
            <w:hyperlink r:id="rId11" w:history="1"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ASL 20200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Minimum Grade of D- 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727D" w14:textId="77777777" w:rsidR="00AF13BB" w:rsidRDefault="005D3717" w:rsidP="003E28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zh-CN"/>
              </w:rPr>
              <w:lastRenderedPageBreak/>
              <w:t>Proposed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: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(Course changes: </w:t>
            </w:r>
            <w:r w:rsidR="00050CCD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include entire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  <w:t>new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catalog information.)</w:t>
            </w:r>
            <w:r w:rsidR="00B20DB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</w:p>
          <w:p w14:paraId="1B7017AE" w14:textId="77777777" w:rsidR="00AF13BB" w:rsidRPr="00AF13BB" w:rsidRDefault="00AF13BB" w:rsidP="003E2809">
            <w:pPr>
              <w:spacing w:after="0" w:line="240" w:lineRule="auto"/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</w:pPr>
            <w:r w:rsidRPr="00AF13BB">
              <w:rPr>
                <w:rFonts w:ascii="Arial Narrow" w:eastAsia="Times New Roman" w:hAnsi="Arial Narrow" w:cstheme="minorHAnsi"/>
                <w:sz w:val="18"/>
                <w:szCs w:val="18"/>
                <w:lang w:eastAsia="zh-CN"/>
              </w:rPr>
              <w:t>(Northwest)</w:t>
            </w:r>
          </w:p>
          <w:p w14:paraId="364921C3" w14:textId="77777777" w:rsidR="0080463E" w:rsidRDefault="0080463E" w:rsidP="0080463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u w:val="single"/>
                <w:lang w:eastAsia="zh-CN"/>
              </w:rPr>
              <w:t>Course Number and Title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ASL 36100</w:t>
            </w:r>
            <w:r w:rsidRPr="00E5193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7"/>
                <w:szCs w:val="27"/>
                <w:lang w:eastAsia="zh-CN"/>
              </w:rPr>
              <w:t>The Structure of American Sign Language I:Phonology and Morphology</w:t>
            </w:r>
          </w:p>
          <w:p w14:paraId="2EA10E7B" w14:textId="77777777" w:rsidR="0080463E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Credit Hours: 3.00. </w:t>
            </w:r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 Linguistic study of ASL, including the following: phonological features of individual signs (hand shape, orientation, location, movement) and how those features shift when placed in a stream of signs; morphological features of signs, including compounding and lexicalization of </w:t>
            </w:r>
            <w:proofErr w:type="spellStart"/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fingerspelled</w:t>
            </w:r>
            <w:proofErr w:type="spellEnd"/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words; grammar, focusing on typical word orders found in ASL sentences; meaning of signs and how those meanings have shifted over time (as well as how those meanings shift for particular dialects); and typical pragmatic features of conversation in ASL. Knowledge of ASL is required. Typically offered Fall. </w:t>
            </w:r>
            <w:r w:rsidR="0080463E"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80463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3.000 Credit hours </w:t>
            </w:r>
          </w:p>
          <w:p w14:paraId="73B559F3" w14:textId="77777777" w:rsidR="005D3717" w:rsidRDefault="003E2809" w:rsidP="003E2809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Levels: 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Graduate, Professional, Undergraduate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Schedule Types</w:t>
            </w:r>
            <w:r w:rsidR="0080463E"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: </w:t>
            </w:r>
            <w:hyperlink r:id="rId12" w:history="1">
              <w:r w:rsidR="0080463E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Distance Learning , Lecture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Offered By:</w:t>
            </w:r>
            <w:r w:rsidR="00800DC0"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College of Humanities, Education and Social Sciences</w:t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 w:rsidR="00800DC0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Department: </w:t>
            </w:r>
            <w:r w:rsidRPr="003E2809">
              <w:rPr>
                <w:rFonts w:ascii="Verdana" w:hAnsi="Verdana"/>
                <w:color w:val="000000"/>
                <w:sz w:val="20"/>
                <w:szCs w:val="20"/>
              </w:rPr>
              <w:t xml:space="preserve">PNW </w:t>
            </w:r>
            <w:r w:rsidRPr="003E2809">
              <w:rPr>
                <w:rFonts w:ascii="Verdana" w:eastAsia="Times New Roman" w:hAnsi="Verdana" w:cs="Arial"/>
                <w:sz w:val="20"/>
                <w:szCs w:val="20"/>
                <w:lang w:eastAsia="zh-CN"/>
              </w:rPr>
              <w:t>Political Science, Economics, World Languages and Cultures</w:t>
            </w:r>
            <w:r w:rsidRPr="003E2809">
              <w:rPr>
                <w:rFonts w:ascii="Verdana" w:hAnsi="Verdana"/>
                <w:color w:val="000000"/>
                <w:sz w:val="20"/>
                <w:szCs w:val="20"/>
              </w:rPr>
              <w:t xml:space="preserve"> Department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Course Attributes: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Upper Division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May be offered at any of the following campuses: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     West Lafayette, Northwest</w:t>
            </w:r>
            <w:r w:rsidR="00AF13B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-Westville, Northwest-</w:t>
            </w:r>
            <w:r w:rsidR="00AF13BB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lastRenderedPageBreak/>
              <w:t>Hammond</w:t>
            </w:r>
          </w:p>
          <w:p w14:paraId="0F48B43E" w14:textId="77777777" w:rsidR="00AF13BB" w:rsidRPr="00B20DB3" w:rsidRDefault="00AF13BB" w:rsidP="003E2809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u w:val="single"/>
                <w:lang w:eastAsia="zh-CN"/>
              </w:rPr>
            </w:pPr>
            <w:r>
              <w:rPr>
                <w:rStyle w:val="fieldlabeltext"/>
                <w:rFonts w:ascii="Verdana" w:hAnsi="Verdana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Prerequisites: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Undergraduate level </w:t>
            </w:r>
            <w:hyperlink r:id="rId13" w:history="1">
              <w:r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shd w:val="clear" w:color="auto" w:fill="FFFFFF"/>
                </w:rPr>
                <w:t>ASL 20200</w:t>
              </w:r>
            </w:hyperlink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Minimum Grade of D- </w:t>
            </w:r>
          </w:p>
        </w:tc>
      </w:tr>
      <w:tr w:rsidR="008A54E6" w14:paraId="6BA33147" w14:textId="77777777" w:rsidTr="008A54E6">
        <w:trPr>
          <w:trHeight w:val="387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7B8" w14:textId="77777777" w:rsidR="008A54E6" w:rsidRDefault="008A54E6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12"/>
                <w:lang w:eastAsia="en-US"/>
              </w:rPr>
              <w:lastRenderedPageBreak/>
              <w:t>Is this course also: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7C7B" w14:textId="77777777" w:rsidR="008A54E6" w:rsidRDefault="008A466E" w:rsidP="005D37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  <w:r w:rsidR="00E2786F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E2786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General Education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3DF8" w14:textId="77777777" w:rsidR="008A54E6" w:rsidRDefault="004470A0" w:rsidP="00C33F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Currently </w:t>
            </w:r>
            <w:r w:rsidR="00476C0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Designated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ExL (see </w:t>
            </w:r>
            <w:hyperlink r:id="rId14" w:history="1">
              <w:r w:rsidRPr="002D6D51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instruction</w:t>
              </w:r>
              <w:r w:rsidR="00C33FAD">
                <w:rPr>
                  <w:rStyle w:val="Hyperlink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t>s</w:t>
              </w:r>
              <w:r w:rsidR="002D6D51">
                <w:rPr>
                  <w:rStyle w:val="FootnoteReference"/>
                  <w:rFonts w:ascii="Times New Roman" w:eastAsia="Times New Roman" w:hAnsi="Times New Roman"/>
                  <w:b/>
                  <w:sz w:val="24"/>
                  <w:szCs w:val="24"/>
                  <w:lang w:eastAsia="zh-CN"/>
                </w:rPr>
                <w:footnoteReference w:id="2"/>
              </w:r>
            </w:hyperlink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8A46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instrText xml:space="preserve"> FORMCHECKBOX </w:instrText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r>
            <w:r w:rsidR="00DA1C4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separate"/>
            </w:r>
            <w:r w:rsidR="008A466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fldChar w:fldCharType="end"/>
            </w:r>
          </w:p>
        </w:tc>
      </w:tr>
    </w:tbl>
    <w:p w14:paraId="6EA656FE" w14:textId="77777777" w:rsidR="00E275D0" w:rsidRDefault="00E275D0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p w14:paraId="7E64452E" w14:textId="77777777" w:rsidR="005D3717" w:rsidRDefault="005D3717" w:rsidP="0068342F">
      <w:pPr>
        <w:spacing w:after="0" w:line="240" w:lineRule="auto"/>
        <w:ind w:left="79"/>
        <w:rPr>
          <w:rFonts w:ascii="Arial Narrow" w:eastAsia="Times New Roman" w:hAnsi="Arial Narrow"/>
          <w:b/>
          <w:sz w:val="12"/>
          <w:szCs w:val="12"/>
          <w:lang w:eastAsia="en-US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5D3717" w14:paraId="14E62D4D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F001A" w14:textId="77777777" w:rsidR="005D3717" w:rsidRDefault="005D3717" w:rsidP="005D37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Course Objectives / Learning Outcomes.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(New courses only.  List main outcomes.  If lengthy, attach separate page.)</w:t>
            </w:r>
          </w:p>
          <w:p w14:paraId="2573D22B" w14:textId="77777777" w:rsidR="009E1198" w:rsidRDefault="009E1198" w:rsidP="009E11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B149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1. Students will demonstrate increased vocabulary and grammatical structures necessary to interact with deaf people accurately in ASL. </w:t>
            </w:r>
          </w:p>
          <w:p w14:paraId="67528499" w14:textId="77777777" w:rsidR="009E1198" w:rsidRDefault="009E1198" w:rsidP="009E11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B149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2. Students will develop an understanding of the principles of ASL linguistic structure through study of ASL grammar. </w:t>
            </w:r>
          </w:p>
          <w:p w14:paraId="63B5DEA3" w14:textId="77777777" w:rsidR="009E1198" w:rsidRDefault="009E1198" w:rsidP="009E11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B149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3. Students will be able to articulate the differences between ASL and English grammars. </w:t>
            </w:r>
          </w:p>
          <w:p w14:paraId="532AF31F" w14:textId="77777777" w:rsidR="009E1198" w:rsidRDefault="009E1198" w:rsidP="009E11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B149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4. Students will be able to demonstrate appropriate structure and pragmatics when interacting with deaf and hard of hearing people. </w:t>
            </w:r>
          </w:p>
          <w:p w14:paraId="31BDD949" w14:textId="77777777" w:rsidR="007D756D" w:rsidRDefault="009E1198" w:rsidP="009E1198">
            <w:pPr>
              <w:spacing w:after="0" w:line="240" w:lineRule="auto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  <w:r w:rsidRPr="00EB149D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5. Students will develop an intercultural awareness of the differences between deaf and hearing communities and will learn to adjust their behavior accordingly.</w:t>
            </w:r>
          </w:p>
          <w:p w14:paraId="5B458402" w14:textId="77777777" w:rsidR="009E1198" w:rsidRDefault="009E1198" w:rsidP="009E119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zh-CN"/>
              </w:rPr>
            </w:pPr>
          </w:p>
        </w:tc>
      </w:tr>
      <w:tr w:rsidR="005D3717" w14:paraId="780EDE62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649E04" w14:textId="77777777" w:rsidR="005D3717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Students.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greatly affect students.)</w:t>
            </w:r>
            <w:r w:rsidR="00E275D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9E1198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This course will allow interested students to have a more in-depth focus on ASL and the Linguistic study of ASL as well as improving their receptive and expressive language skills which will be a great benefit in many fields.  </w:t>
            </w:r>
          </w:p>
        </w:tc>
      </w:tr>
      <w:tr w:rsidR="005D3717" w14:paraId="7092A879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765B1F" w14:textId="77777777" w:rsidR="005D3717" w:rsidRDefault="005D3717" w:rsidP="00E275D0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University Resources.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require new resources, faculty or funds.)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Minimal.  PNW a</w:t>
            </w:r>
            <w:r w:rsidR="002D2FB8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lready has one full time and three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 xml:space="preserve"> Limited Term Lecturers who are qualified </w:t>
            </w:r>
            <w:r w:rsidR="00E76CFB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to teach this additional course</w:t>
            </w:r>
            <w:r w:rsidR="00E275D0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.</w:t>
            </w:r>
          </w:p>
        </w:tc>
      </w:tr>
      <w:tr w:rsidR="005D3717" w14:paraId="56B3E33E" w14:textId="77777777" w:rsidTr="005D3717">
        <w:tc>
          <w:tcPr>
            <w:tcW w:w="10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561FAB" w14:textId="77777777" w:rsidR="005D3717" w:rsidRPr="0068342F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Impact on other Academic Units.</w:t>
            </w:r>
            <w:r>
              <w:rPr>
                <w:rFonts w:ascii="Arial Narrow" w:eastAsia="Times New Roman" w:hAnsi="Arial Narrow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(State “N/A” if proposal will not affect other units.)</w:t>
            </w:r>
            <w:r w:rsidRPr="0068342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(</w:t>
            </w:r>
            <w:r w:rsidR="00386BF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nclude name of person in affected area 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this was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discussed with</w:t>
            </w:r>
            <w:r w:rsidR="001015D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)</w:t>
            </w:r>
            <w:r w:rsidR="00E275D0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</w:t>
            </w:r>
            <w:r w:rsidR="00E275D0" w:rsidRPr="00DB6699">
              <w:rPr>
                <w:rFonts w:asciiTheme="minorHAnsi" w:eastAsia="Times New Roman" w:hAnsiTheme="minorHAnsi" w:cstheme="minorHAnsi"/>
                <w:sz w:val="27"/>
                <w:szCs w:val="27"/>
                <w:lang w:eastAsia="zh-CN"/>
              </w:rPr>
              <w:t>N/A</w:t>
            </w:r>
          </w:p>
          <w:p w14:paraId="1409CAC0" w14:textId="77777777" w:rsidR="005D3717" w:rsidRDefault="005D3717" w:rsidP="005D3717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zh-CN"/>
              </w:rPr>
            </w:pPr>
          </w:p>
        </w:tc>
      </w:tr>
    </w:tbl>
    <w:p w14:paraId="4E21A3E7" w14:textId="77777777" w:rsidR="0068342F" w:rsidRPr="004D07CA" w:rsidRDefault="0068342F" w:rsidP="0068342F">
      <w:pPr>
        <w:tabs>
          <w:tab w:val="left" w:pos="897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US"/>
        </w:rPr>
      </w:pPr>
      <w:r w:rsidRPr="004D07CA">
        <w:rPr>
          <w:rFonts w:ascii="Arial" w:eastAsia="Times New Roman" w:hAnsi="Arial" w:cs="Arial"/>
          <w:sz w:val="24"/>
          <w:szCs w:val="24"/>
          <w:lang w:eastAsia="en-US"/>
        </w:rPr>
        <w:t>(Boxes will expand and spill over onto next page to accommodate your typing.)</w:t>
      </w:r>
    </w:p>
    <w:p w14:paraId="7B99C1B6" w14:textId="77777777" w:rsidR="0068342F" w:rsidRPr="0068342F" w:rsidRDefault="0068342F" w:rsidP="0068342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US"/>
        </w:rPr>
      </w:pPr>
    </w:p>
    <w:sectPr w:rsidR="0068342F" w:rsidRPr="0068342F" w:rsidSect="006101FF">
      <w:headerReference w:type="default" r:id="rId15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2963" w14:textId="77777777" w:rsidR="00DA1C4E" w:rsidRDefault="00DA1C4E">
      <w:pPr>
        <w:spacing w:after="0" w:line="240" w:lineRule="auto"/>
      </w:pPr>
      <w:r>
        <w:separator/>
      </w:r>
    </w:p>
  </w:endnote>
  <w:endnote w:type="continuationSeparator" w:id="0">
    <w:p w14:paraId="30CD9486" w14:textId="77777777" w:rsidR="00DA1C4E" w:rsidRDefault="00DA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90C59" w14:textId="77777777" w:rsidR="00DA1C4E" w:rsidRDefault="00DA1C4E">
      <w:pPr>
        <w:spacing w:after="0" w:line="240" w:lineRule="auto"/>
      </w:pPr>
      <w:r>
        <w:separator/>
      </w:r>
    </w:p>
  </w:footnote>
  <w:footnote w:type="continuationSeparator" w:id="0">
    <w:p w14:paraId="01EC3819" w14:textId="77777777" w:rsidR="00DA1C4E" w:rsidRDefault="00DA1C4E">
      <w:pPr>
        <w:spacing w:after="0" w:line="240" w:lineRule="auto"/>
      </w:pPr>
      <w:r>
        <w:continuationSeparator/>
      </w:r>
    </w:p>
  </w:footnote>
  <w:footnote w:id="1">
    <w:p w14:paraId="68D25AEC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  <w:footnote w:id="2">
    <w:p w14:paraId="68F7048C" w14:textId="77777777" w:rsidR="002D6D51" w:rsidRDefault="002D6D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7C1A">
          <w:rPr>
            <w:rStyle w:val="Hyperlink"/>
          </w:rPr>
          <w:t>http://faculty.pnw.edu/blog/curriculum-document-approval-procedures/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7206A" w14:textId="77777777" w:rsidR="005D3717" w:rsidRPr="001810B9" w:rsidRDefault="005D3717" w:rsidP="003A7EE7">
    <w:pPr>
      <w:tabs>
        <w:tab w:val="right" w:pos="10080"/>
      </w:tabs>
      <w:rPr>
        <w:b/>
        <w:sz w:val="20"/>
        <w:szCs w:val="20"/>
      </w:rPr>
    </w:pPr>
    <w:r w:rsidRPr="00846F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96B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C2B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723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A4E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3E7A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2D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CA2E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9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E0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320025"/>
    <w:multiLevelType w:val="hybridMultilevel"/>
    <w:tmpl w:val="020E421C"/>
    <w:lvl w:ilvl="0" w:tplc="13E8229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943CA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703E5C"/>
    <w:multiLevelType w:val="multilevel"/>
    <w:tmpl w:val="3CFAB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B6A08"/>
    <w:multiLevelType w:val="hybridMultilevel"/>
    <w:tmpl w:val="11428F9A"/>
    <w:lvl w:ilvl="0" w:tplc="8BB064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57F10"/>
    <w:multiLevelType w:val="hybridMultilevel"/>
    <w:tmpl w:val="E5E62886"/>
    <w:lvl w:ilvl="0" w:tplc="B5C2704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5" w15:restartNumberingAfterBreak="0">
    <w:nsid w:val="1EE55D00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6" w15:restartNumberingAfterBreak="0">
    <w:nsid w:val="21CF3D23"/>
    <w:multiLevelType w:val="hybridMultilevel"/>
    <w:tmpl w:val="B0507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159D5"/>
    <w:multiLevelType w:val="hybridMultilevel"/>
    <w:tmpl w:val="2F52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31F2F"/>
    <w:multiLevelType w:val="hybridMultilevel"/>
    <w:tmpl w:val="88AE109C"/>
    <w:lvl w:ilvl="0" w:tplc="047C4092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9" w15:restartNumberingAfterBreak="0">
    <w:nsid w:val="25574233"/>
    <w:multiLevelType w:val="multilevel"/>
    <w:tmpl w:val="CDE69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304E42"/>
    <w:multiLevelType w:val="hybridMultilevel"/>
    <w:tmpl w:val="ADAC47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5263C4"/>
    <w:multiLevelType w:val="hybridMultilevel"/>
    <w:tmpl w:val="9AD42B28"/>
    <w:lvl w:ilvl="0" w:tplc="CE2630B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 w15:restartNumberingAfterBreak="0">
    <w:nsid w:val="425876DE"/>
    <w:multiLevelType w:val="multilevel"/>
    <w:tmpl w:val="E6D6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DD28D4"/>
    <w:multiLevelType w:val="hybridMultilevel"/>
    <w:tmpl w:val="1D4E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671F1"/>
    <w:multiLevelType w:val="hybridMultilevel"/>
    <w:tmpl w:val="52527818"/>
    <w:lvl w:ilvl="0" w:tplc="6FC2F3F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5" w15:restartNumberingAfterBreak="0">
    <w:nsid w:val="54824C2B"/>
    <w:multiLevelType w:val="hybridMultilevel"/>
    <w:tmpl w:val="87B80CEC"/>
    <w:lvl w:ilvl="0" w:tplc="6A3CEF4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 w15:restartNumberingAfterBreak="0">
    <w:nsid w:val="5AC1571B"/>
    <w:multiLevelType w:val="hybridMultilevel"/>
    <w:tmpl w:val="DC203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B4AC6"/>
    <w:multiLevelType w:val="hybridMultilevel"/>
    <w:tmpl w:val="CAF80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D6"/>
    <w:multiLevelType w:val="hybridMultilevel"/>
    <w:tmpl w:val="89E477A8"/>
    <w:lvl w:ilvl="0" w:tplc="8BB064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21F52"/>
    <w:multiLevelType w:val="multilevel"/>
    <w:tmpl w:val="A8AEB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C845F7"/>
    <w:multiLevelType w:val="hybridMultilevel"/>
    <w:tmpl w:val="94BA2F78"/>
    <w:lvl w:ilvl="0" w:tplc="D7022610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1" w15:restartNumberingAfterBreak="0">
    <w:nsid w:val="7B3F67E0"/>
    <w:multiLevelType w:val="hybridMultilevel"/>
    <w:tmpl w:val="B8228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E6019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20E1"/>
    <w:multiLevelType w:val="hybridMultilevel"/>
    <w:tmpl w:val="CB96F8B0"/>
    <w:lvl w:ilvl="0" w:tplc="BD68F626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9" w:hanging="360"/>
      </w:pPr>
    </w:lvl>
    <w:lvl w:ilvl="2" w:tplc="0409001B" w:tentative="1">
      <w:start w:val="1"/>
      <w:numFmt w:val="lowerRoman"/>
      <w:lvlText w:val="%3."/>
      <w:lvlJc w:val="right"/>
      <w:pPr>
        <w:ind w:left="1879" w:hanging="180"/>
      </w:pPr>
    </w:lvl>
    <w:lvl w:ilvl="3" w:tplc="0409000F" w:tentative="1">
      <w:start w:val="1"/>
      <w:numFmt w:val="decimal"/>
      <w:lvlText w:val="%4."/>
      <w:lvlJc w:val="left"/>
      <w:pPr>
        <w:ind w:left="2599" w:hanging="360"/>
      </w:pPr>
    </w:lvl>
    <w:lvl w:ilvl="4" w:tplc="04090019" w:tentative="1">
      <w:start w:val="1"/>
      <w:numFmt w:val="lowerLetter"/>
      <w:lvlText w:val="%5."/>
      <w:lvlJc w:val="left"/>
      <w:pPr>
        <w:ind w:left="3319" w:hanging="360"/>
      </w:pPr>
    </w:lvl>
    <w:lvl w:ilvl="5" w:tplc="0409001B" w:tentative="1">
      <w:start w:val="1"/>
      <w:numFmt w:val="lowerRoman"/>
      <w:lvlText w:val="%6."/>
      <w:lvlJc w:val="right"/>
      <w:pPr>
        <w:ind w:left="4039" w:hanging="180"/>
      </w:pPr>
    </w:lvl>
    <w:lvl w:ilvl="6" w:tplc="0409000F" w:tentative="1">
      <w:start w:val="1"/>
      <w:numFmt w:val="decimal"/>
      <w:lvlText w:val="%7."/>
      <w:lvlJc w:val="left"/>
      <w:pPr>
        <w:ind w:left="4759" w:hanging="360"/>
      </w:pPr>
    </w:lvl>
    <w:lvl w:ilvl="7" w:tplc="04090019" w:tentative="1">
      <w:start w:val="1"/>
      <w:numFmt w:val="lowerLetter"/>
      <w:lvlText w:val="%8."/>
      <w:lvlJc w:val="left"/>
      <w:pPr>
        <w:ind w:left="5479" w:hanging="360"/>
      </w:pPr>
    </w:lvl>
    <w:lvl w:ilvl="8" w:tplc="0409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0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9"/>
  </w:num>
  <w:num w:numId="10">
    <w:abstractNumId w:val="24"/>
  </w:num>
  <w:num w:numId="11">
    <w:abstractNumId w:val="14"/>
  </w:num>
  <w:num w:numId="12">
    <w:abstractNumId w:val="21"/>
  </w:num>
  <w:num w:numId="13">
    <w:abstractNumId w:val="15"/>
  </w:num>
  <w:num w:numId="14">
    <w:abstractNumId w:val="31"/>
  </w:num>
  <w:num w:numId="15">
    <w:abstractNumId w:val="28"/>
  </w:num>
  <w:num w:numId="16">
    <w:abstractNumId w:val="26"/>
  </w:num>
  <w:num w:numId="17">
    <w:abstractNumId w:val="27"/>
  </w:num>
  <w:num w:numId="18">
    <w:abstractNumId w:val="13"/>
  </w:num>
  <w:num w:numId="19">
    <w:abstractNumId w:val="29"/>
  </w:num>
  <w:num w:numId="20">
    <w:abstractNumId w:val="32"/>
  </w:num>
  <w:num w:numId="21">
    <w:abstractNumId w:val="18"/>
  </w:num>
  <w:num w:numId="22">
    <w:abstractNumId w:val="25"/>
  </w:num>
  <w:num w:numId="2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FF3"/>
    <w:rsid w:val="000145BE"/>
    <w:rsid w:val="00014F6C"/>
    <w:rsid w:val="00021263"/>
    <w:rsid w:val="000352ED"/>
    <w:rsid w:val="00035445"/>
    <w:rsid w:val="000378CC"/>
    <w:rsid w:val="000459BB"/>
    <w:rsid w:val="00047C86"/>
    <w:rsid w:val="00050CCD"/>
    <w:rsid w:val="00055901"/>
    <w:rsid w:val="00063CCD"/>
    <w:rsid w:val="000734EC"/>
    <w:rsid w:val="00084107"/>
    <w:rsid w:val="00087D16"/>
    <w:rsid w:val="00097F73"/>
    <w:rsid w:val="000A7001"/>
    <w:rsid w:val="000B5822"/>
    <w:rsid w:val="000B6557"/>
    <w:rsid w:val="000C0EA2"/>
    <w:rsid w:val="000C536E"/>
    <w:rsid w:val="000C5898"/>
    <w:rsid w:val="000F3679"/>
    <w:rsid w:val="001015DB"/>
    <w:rsid w:val="0010744E"/>
    <w:rsid w:val="00107909"/>
    <w:rsid w:val="00117F46"/>
    <w:rsid w:val="00120DAE"/>
    <w:rsid w:val="00123F0F"/>
    <w:rsid w:val="0012402F"/>
    <w:rsid w:val="00124A88"/>
    <w:rsid w:val="001250B2"/>
    <w:rsid w:val="00125588"/>
    <w:rsid w:val="00131B13"/>
    <w:rsid w:val="00146411"/>
    <w:rsid w:val="00147293"/>
    <w:rsid w:val="001511F4"/>
    <w:rsid w:val="00151B7C"/>
    <w:rsid w:val="0015485A"/>
    <w:rsid w:val="00173858"/>
    <w:rsid w:val="001810B9"/>
    <w:rsid w:val="00181415"/>
    <w:rsid w:val="001828B3"/>
    <w:rsid w:val="001A527A"/>
    <w:rsid w:val="001A79B4"/>
    <w:rsid w:val="001B2A73"/>
    <w:rsid w:val="001C1558"/>
    <w:rsid w:val="001C5521"/>
    <w:rsid w:val="001D4294"/>
    <w:rsid w:val="001D4976"/>
    <w:rsid w:val="001E296D"/>
    <w:rsid w:val="001E3896"/>
    <w:rsid w:val="001F1CC1"/>
    <w:rsid w:val="001F31ED"/>
    <w:rsid w:val="001F50A3"/>
    <w:rsid w:val="001F7AE7"/>
    <w:rsid w:val="002165AD"/>
    <w:rsid w:val="00216B17"/>
    <w:rsid w:val="002221CE"/>
    <w:rsid w:val="002235D9"/>
    <w:rsid w:val="00230A1E"/>
    <w:rsid w:val="00242782"/>
    <w:rsid w:val="00243277"/>
    <w:rsid w:val="00243300"/>
    <w:rsid w:val="002544F3"/>
    <w:rsid w:val="00256292"/>
    <w:rsid w:val="00257A84"/>
    <w:rsid w:val="00271716"/>
    <w:rsid w:val="00271DC7"/>
    <w:rsid w:val="00272180"/>
    <w:rsid w:val="00290AAA"/>
    <w:rsid w:val="00292EDA"/>
    <w:rsid w:val="002968AB"/>
    <w:rsid w:val="002A0C67"/>
    <w:rsid w:val="002A0FF3"/>
    <w:rsid w:val="002A61B1"/>
    <w:rsid w:val="002A61FB"/>
    <w:rsid w:val="002B0BC7"/>
    <w:rsid w:val="002C201D"/>
    <w:rsid w:val="002D2FB8"/>
    <w:rsid w:val="002D6D51"/>
    <w:rsid w:val="002E026F"/>
    <w:rsid w:val="002E2301"/>
    <w:rsid w:val="002E488C"/>
    <w:rsid w:val="002E4E6D"/>
    <w:rsid w:val="003048BB"/>
    <w:rsid w:val="0031101A"/>
    <w:rsid w:val="00323725"/>
    <w:rsid w:val="00327DC5"/>
    <w:rsid w:val="00335AE6"/>
    <w:rsid w:val="003370C3"/>
    <w:rsid w:val="00341785"/>
    <w:rsid w:val="003532DB"/>
    <w:rsid w:val="0036107F"/>
    <w:rsid w:val="00382450"/>
    <w:rsid w:val="0038256B"/>
    <w:rsid w:val="00386BFE"/>
    <w:rsid w:val="00387D93"/>
    <w:rsid w:val="00391460"/>
    <w:rsid w:val="00393B31"/>
    <w:rsid w:val="003965D0"/>
    <w:rsid w:val="003A159B"/>
    <w:rsid w:val="003A6437"/>
    <w:rsid w:val="003A7110"/>
    <w:rsid w:val="003A7EE7"/>
    <w:rsid w:val="003B5850"/>
    <w:rsid w:val="003B6E7E"/>
    <w:rsid w:val="003C0A2E"/>
    <w:rsid w:val="003D16DB"/>
    <w:rsid w:val="003D321E"/>
    <w:rsid w:val="003E0162"/>
    <w:rsid w:val="003E2809"/>
    <w:rsid w:val="003E2C03"/>
    <w:rsid w:val="003E516F"/>
    <w:rsid w:val="003E74D9"/>
    <w:rsid w:val="003F6E2B"/>
    <w:rsid w:val="0041066B"/>
    <w:rsid w:val="00420CEC"/>
    <w:rsid w:val="00421FCB"/>
    <w:rsid w:val="0042220E"/>
    <w:rsid w:val="00424480"/>
    <w:rsid w:val="0042689F"/>
    <w:rsid w:val="00426E10"/>
    <w:rsid w:val="004402DB"/>
    <w:rsid w:val="004470A0"/>
    <w:rsid w:val="00472F05"/>
    <w:rsid w:val="00476C02"/>
    <w:rsid w:val="00485853"/>
    <w:rsid w:val="004A51BD"/>
    <w:rsid w:val="004B3578"/>
    <w:rsid w:val="004B6508"/>
    <w:rsid w:val="004C346B"/>
    <w:rsid w:val="004C48C0"/>
    <w:rsid w:val="004C6D1A"/>
    <w:rsid w:val="004D07CA"/>
    <w:rsid w:val="004D1AD5"/>
    <w:rsid w:val="004D2692"/>
    <w:rsid w:val="004E423E"/>
    <w:rsid w:val="004E6F19"/>
    <w:rsid w:val="00503720"/>
    <w:rsid w:val="00504660"/>
    <w:rsid w:val="0052770F"/>
    <w:rsid w:val="0053175A"/>
    <w:rsid w:val="005471B9"/>
    <w:rsid w:val="00560289"/>
    <w:rsid w:val="00560645"/>
    <w:rsid w:val="0056290A"/>
    <w:rsid w:val="0056590F"/>
    <w:rsid w:val="005915C3"/>
    <w:rsid w:val="00592EBA"/>
    <w:rsid w:val="005A2059"/>
    <w:rsid w:val="005A3541"/>
    <w:rsid w:val="005A680C"/>
    <w:rsid w:val="005B6898"/>
    <w:rsid w:val="005B724C"/>
    <w:rsid w:val="005C564A"/>
    <w:rsid w:val="005D319F"/>
    <w:rsid w:val="005D3717"/>
    <w:rsid w:val="005E1A6E"/>
    <w:rsid w:val="005E71D1"/>
    <w:rsid w:val="006018F7"/>
    <w:rsid w:val="006101FF"/>
    <w:rsid w:val="0061635E"/>
    <w:rsid w:val="00623A24"/>
    <w:rsid w:val="00630B1D"/>
    <w:rsid w:val="00634C6D"/>
    <w:rsid w:val="00637174"/>
    <w:rsid w:val="006375B1"/>
    <w:rsid w:val="00640351"/>
    <w:rsid w:val="006448FA"/>
    <w:rsid w:val="006538C5"/>
    <w:rsid w:val="00656FD2"/>
    <w:rsid w:val="006639EC"/>
    <w:rsid w:val="006705F1"/>
    <w:rsid w:val="00670764"/>
    <w:rsid w:val="00670A65"/>
    <w:rsid w:val="00677A31"/>
    <w:rsid w:val="00680495"/>
    <w:rsid w:val="00681C1A"/>
    <w:rsid w:val="00682A86"/>
    <w:rsid w:val="0068342F"/>
    <w:rsid w:val="00686E14"/>
    <w:rsid w:val="006914B4"/>
    <w:rsid w:val="006A2317"/>
    <w:rsid w:val="006A2F72"/>
    <w:rsid w:val="006B17F6"/>
    <w:rsid w:val="006C6512"/>
    <w:rsid w:val="006D0E5A"/>
    <w:rsid w:val="006F05ED"/>
    <w:rsid w:val="006F08A5"/>
    <w:rsid w:val="006F2CB6"/>
    <w:rsid w:val="00703592"/>
    <w:rsid w:val="0071570F"/>
    <w:rsid w:val="00716A21"/>
    <w:rsid w:val="007229C7"/>
    <w:rsid w:val="00724958"/>
    <w:rsid w:val="007266B0"/>
    <w:rsid w:val="00731426"/>
    <w:rsid w:val="00733B28"/>
    <w:rsid w:val="00735E67"/>
    <w:rsid w:val="00762FAF"/>
    <w:rsid w:val="007825AC"/>
    <w:rsid w:val="007A1D4D"/>
    <w:rsid w:val="007B79EA"/>
    <w:rsid w:val="007C162C"/>
    <w:rsid w:val="007C767C"/>
    <w:rsid w:val="007D756D"/>
    <w:rsid w:val="007E1220"/>
    <w:rsid w:val="007E3EA4"/>
    <w:rsid w:val="007E537B"/>
    <w:rsid w:val="007E652B"/>
    <w:rsid w:val="007E7369"/>
    <w:rsid w:val="00800930"/>
    <w:rsid w:val="00800DC0"/>
    <w:rsid w:val="0080182A"/>
    <w:rsid w:val="0080463E"/>
    <w:rsid w:val="00805162"/>
    <w:rsid w:val="00805D88"/>
    <w:rsid w:val="00816402"/>
    <w:rsid w:val="0082327B"/>
    <w:rsid w:val="008247D0"/>
    <w:rsid w:val="0082620E"/>
    <w:rsid w:val="008315E4"/>
    <w:rsid w:val="0083587A"/>
    <w:rsid w:val="008371C2"/>
    <w:rsid w:val="008467B1"/>
    <w:rsid w:val="00846FE5"/>
    <w:rsid w:val="008637E0"/>
    <w:rsid w:val="0086776C"/>
    <w:rsid w:val="008829F8"/>
    <w:rsid w:val="0089109E"/>
    <w:rsid w:val="00892848"/>
    <w:rsid w:val="008928A4"/>
    <w:rsid w:val="00894008"/>
    <w:rsid w:val="008A466E"/>
    <w:rsid w:val="008A54E6"/>
    <w:rsid w:val="008B4353"/>
    <w:rsid w:val="008C27CF"/>
    <w:rsid w:val="008C5F19"/>
    <w:rsid w:val="008C6674"/>
    <w:rsid w:val="008F1FE6"/>
    <w:rsid w:val="009011EB"/>
    <w:rsid w:val="00911351"/>
    <w:rsid w:val="00920041"/>
    <w:rsid w:val="009360B7"/>
    <w:rsid w:val="009414F4"/>
    <w:rsid w:val="00942B13"/>
    <w:rsid w:val="00952A35"/>
    <w:rsid w:val="0095470F"/>
    <w:rsid w:val="00973B4C"/>
    <w:rsid w:val="0097516E"/>
    <w:rsid w:val="0098288D"/>
    <w:rsid w:val="009939AB"/>
    <w:rsid w:val="00994F83"/>
    <w:rsid w:val="00997AD7"/>
    <w:rsid w:val="009C50A2"/>
    <w:rsid w:val="009D7DEF"/>
    <w:rsid w:val="009E1198"/>
    <w:rsid w:val="009F2BA7"/>
    <w:rsid w:val="009F553C"/>
    <w:rsid w:val="009F74F1"/>
    <w:rsid w:val="009F75AD"/>
    <w:rsid w:val="00A01CA3"/>
    <w:rsid w:val="00A05D2E"/>
    <w:rsid w:val="00A2097B"/>
    <w:rsid w:val="00A32B79"/>
    <w:rsid w:val="00A47B56"/>
    <w:rsid w:val="00A57BB6"/>
    <w:rsid w:val="00A74C92"/>
    <w:rsid w:val="00A80CCF"/>
    <w:rsid w:val="00A82160"/>
    <w:rsid w:val="00A87B33"/>
    <w:rsid w:val="00A919DA"/>
    <w:rsid w:val="00A938C3"/>
    <w:rsid w:val="00A954B1"/>
    <w:rsid w:val="00A97EE4"/>
    <w:rsid w:val="00AA573E"/>
    <w:rsid w:val="00AC0270"/>
    <w:rsid w:val="00AC59CB"/>
    <w:rsid w:val="00AC7BFB"/>
    <w:rsid w:val="00AD038F"/>
    <w:rsid w:val="00AD57B5"/>
    <w:rsid w:val="00AD70B4"/>
    <w:rsid w:val="00AE0A5E"/>
    <w:rsid w:val="00AE6C48"/>
    <w:rsid w:val="00AF13BB"/>
    <w:rsid w:val="00AF27E1"/>
    <w:rsid w:val="00B01AEC"/>
    <w:rsid w:val="00B05C5D"/>
    <w:rsid w:val="00B06919"/>
    <w:rsid w:val="00B143C0"/>
    <w:rsid w:val="00B17D74"/>
    <w:rsid w:val="00B20DB3"/>
    <w:rsid w:val="00B21F84"/>
    <w:rsid w:val="00B358AF"/>
    <w:rsid w:val="00B446EA"/>
    <w:rsid w:val="00B45A6F"/>
    <w:rsid w:val="00B64DDB"/>
    <w:rsid w:val="00B745B8"/>
    <w:rsid w:val="00B7513E"/>
    <w:rsid w:val="00B75682"/>
    <w:rsid w:val="00B76C13"/>
    <w:rsid w:val="00B85475"/>
    <w:rsid w:val="00B871F0"/>
    <w:rsid w:val="00BB65C1"/>
    <w:rsid w:val="00BC3466"/>
    <w:rsid w:val="00BC5B8E"/>
    <w:rsid w:val="00BD2E1D"/>
    <w:rsid w:val="00BD446C"/>
    <w:rsid w:val="00BE097E"/>
    <w:rsid w:val="00BE1D3F"/>
    <w:rsid w:val="00BF1DDB"/>
    <w:rsid w:val="00BF72F2"/>
    <w:rsid w:val="00C0166D"/>
    <w:rsid w:val="00C01BD0"/>
    <w:rsid w:val="00C024CB"/>
    <w:rsid w:val="00C229EF"/>
    <w:rsid w:val="00C33FAD"/>
    <w:rsid w:val="00C36B39"/>
    <w:rsid w:val="00C4511A"/>
    <w:rsid w:val="00C467BC"/>
    <w:rsid w:val="00C54099"/>
    <w:rsid w:val="00C55669"/>
    <w:rsid w:val="00C6039F"/>
    <w:rsid w:val="00C75CA5"/>
    <w:rsid w:val="00C824B1"/>
    <w:rsid w:val="00C83AAE"/>
    <w:rsid w:val="00C941BF"/>
    <w:rsid w:val="00C95C2E"/>
    <w:rsid w:val="00C96778"/>
    <w:rsid w:val="00CA00B0"/>
    <w:rsid w:val="00CA1A3E"/>
    <w:rsid w:val="00CA1E4D"/>
    <w:rsid w:val="00CA5305"/>
    <w:rsid w:val="00CB17BC"/>
    <w:rsid w:val="00CB2324"/>
    <w:rsid w:val="00CB2AA2"/>
    <w:rsid w:val="00CC16C8"/>
    <w:rsid w:val="00CC2737"/>
    <w:rsid w:val="00CC5B1D"/>
    <w:rsid w:val="00CF694D"/>
    <w:rsid w:val="00D03DB8"/>
    <w:rsid w:val="00D201D8"/>
    <w:rsid w:val="00D2099B"/>
    <w:rsid w:val="00D2397C"/>
    <w:rsid w:val="00D27526"/>
    <w:rsid w:val="00D33B8A"/>
    <w:rsid w:val="00D52B40"/>
    <w:rsid w:val="00D63F89"/>
    <w:rsid w:val="00D652D0"/>
    <w:rsid w:val="00D74A18"/>
    <w:rsid w:val="00D87A8F"/>
    <w:rsid w:val="00D956FD"/>
    <w:rsid w:val="00DA1C4E"/>
    <w:rsid w:val="00DB4673"/>
    <w:rsid w:val="00DB7D5D"/>
    <w:rsid w:val="00DC0A31"/>
    <w:rsid w:val="00DC6D05"/>
    <w:rsid w:val="00DD17B3"/>
    <w:rsid w:val="00DD598E"/>
    <w:rsid w:val="00DE54D2"/>
    <w:rsid w:val="00DF2FCE"/>
    <w:rsid w:val="00DF6968"/>
    <w:rsid w:val="00E02036"/>
    <w:rsid w:val="00E15500"/>
    <w:rsid w:val="00E15B91"/>
    <w:rsid w:val="00E24F66"/>
    <w:rsid w:val="00E25BA2"/>
    <w:rsid w:val="00E275D0"/>
    <w:rsid w:val="00E2786F"/>
    <w:rsid w:val="00E3177E"/>
    <w:rsid w:val="00E34858"/>
    <w:rsid w:val="00E40221"/>
    <w:rsid w:val="00E465AB"/>
    <w:rsid w:val="00E52E7A"/>
    <w:rsid w:val="00E55DCE"/>
    <w:rsid w:val="00E6258F"/>
    <w:rsid w:val="00E650B1"/>
    <w:rsid w:val="00E70BAE"/>
    <w:rsid w:val="00E741A1"/>
    <w:rsid w:val="00E76CFB"/>
    <w:rsid w:val="00E825DD"/>
    <w:rsid w:val="00E83CEF"/>
    <w:rsid w:val="00E93B41"/>
    <w:rsid w:val="00E94272"/>
    <w:rsid w:val="00E953AD"/>
    <w:rsid w:val="00EA60D2"/>
    <w:rsid w:val="00EC173B"/>
    <w:rsid w:val="00EC207F"/>
    <w:rsid w:val="00EE26DF"/>
    <w:rsid w:val="00EE691D"/>
    <w:rsid w:val="00EF03F8"/>
    <w:rsid w:val="00F15D48"/>
    <w:rsid w:val="00F17DA6"/>
    <w:rsid w:val="00F37CB5"/>
    <w:rsid w:val="00F40DE7"/>
    <w:rsid w:val="00F43FE4"/>
    <w:rsid w:val="00F44327"/>
    <w:rsid w:val="00F53808"/>
    <w:rsid w:val="00F8312A"/>
    <w:rsid w:val="00F94686"/>
    <w:rsid w:val="00F9794E"/>
    <w:rsid w:val="00FA18F7"/>
    <w:rsid w:val="00FA2ECB"/>
    <w:rsid w:val="00FB0F99"/>
    <w:rsid w:val="00FB789C"/>
    <w:rsid w:val="00FC07CC"/>
    <w:rsid w:val="00FC71A5"/>
    <w:rsid w:val="00FE4222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F46C77"/>
  <w15:docId w15:val="{3D236757-3E6E-8E47-A7B3-878D0BC4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F1"/>
    <w:pPr>
      <w:spacing w:before="120" w:after="120" w:line="276" w:lineRule="auto"/>
    </w:pPr>
    <w:rPr>
      <w:rFonts w:ascii="Calibri" w:eastAsia="PMingLiU" w:hAnsi="Calibri"/>
      <w:sz w:val="22"/>
      <w:szCs w:val="22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705F1"/>
    <w:pPr>
      <w:tabs>
        <w:tab w:val="left" w:pos="897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D07CA"/>
    <w:pPr>
      <w:keepNext/>
      <w:spacing w:before="3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4D07CA"/>
    <w:pPr>
      <w:spacing w:before="360" w:after="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6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F6B10"/>
    <w:pPr>
      <w:tabs>
        <w:tab w:val="center" w:pos="4320"/>
        <w:tab w:val="right" w:pos="8640"/>
      </w:tabs>
    </w:pPr>
  </w:style>
  <w:style w:type="paragraph" w:customStyle="1" w:styleId="etc">
    <w:name w:val="etc."/>
    <w:uiPriority w:val="99"/>
    <w:rsid w:val="00335AE6"/>
    <w:rPr>
      <w:rFonts w:ascii="Courier" w:hAnsi="Courier"/>
      <w:sz w:val="24"/>
    </w:rPr>
  </w:style>
  <w:style w:type="paragraph" w:customStyle="1" w:styleId="Default">
    <w:name w:val="Default"/>
    <w:uiPriority w:val="99"/>
    <w:rsid w:val="001D49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342F"/>
    <w:rPr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705F1"/>
    <w:rPr>
      <w:rFonts w:ascii="Arial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4D07C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D07CA"/>
    <w:rPr>
      <w:rFonts w:ascii="Calibri" w:eastAsia="PMingLiU" w:hAnsi="Calibri"/>
      <w:b/>
      <w:sz w:val="22"/>
      <w:szCs w:val="22"/>
      <w:lang w:eastAsia="zh-TW"/>
    </w:rPr>
  </w:style>
  <w:style w:type="numbering" w:customStyle="1" w:styleId="NoList1">
    <w:name w:val="No List1"/>
    <w:next w:val="NoList"/>
    <w:uiPriority w:val="99"/>
    <w:semiHidden/>
    <w:unhideWhenUsed/>
    <w:rsid w:val="0068342F"/>
  </w:style>
  <w:style w:type="paragraph" w:styleId="NormalWeb">
    <w:name w:val="Normal (Web)"/>
    <w:basedOn w:val="Normal"/>
    <w:uiPriority w:val="99"/>
    <w:unhideWhenUsed/>
    <w:rsid w:val="00683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character" w:customStyle="1" w:styleId="FooterChar">
    <w:name w:val="Footer Char"/>
    <w:link w:val="Footer"/>
    <w:uiPriority w:val="99"/>
    <w:rsid w:val="0068342F"/>
    <w:rPr>
      <w:rFonts w:ascii="Calibri" w:eastAsia="PMingLiU" w:hAnsi="Calibri"/>
      <w:sz w:val="22"/>
      <w:szCs w:val="22"/>
      <w:lang w:eastAsia="zh-TW"/>
    </w:rPr>
  </w:style>
  <w:style w:type="paragraph" w:styleId="Title">
    <w:name w:val="Title"/>
    <w:basedOn w:val="Normal"/>
    <w:link w:val="TitleChar"/>
    <w:uiPriority w:val="99"/>
    <w:qFormat/>
    <w:rsid w:val="0068342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342F"/>
    <w:rPr>
      <w:b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8342F"/>
    <w:pPr>
      <w:spacing w:after="240" w:line="240" w:lineRule="auto"/>
      <w:ind w:left="720" w:right="360" w:hanging="36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2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2F"/>
    <w:rPr>
      <w:rFonts w:ascii="Tahoma" w:hAnsi="Tahoma" w:cs="Tahoma"/>
      <w:sz w:val="16"/>
      <w:szCs w:val="16"/>
    </w:rPr>
  </w:style>
  <w:style w:type="paragraph" w:customStyle="1" w:styleId="prerequisite">
    <w:name w:val="prerequisite"/>
    <w:basedOn w:val="Normal"/>
    <w:autoRedefine/>
    <w:uiPriority w:val="99"/>
    <w:rsid w:val="0068342F"/>
    <w:pPr>
      <w:tabs>
        <w:tab w:val="left" w:pos="360"/>
      </w:tabs>
      <w:autoSpaceDE w:val="0"/>
      <w:autoSpaceDN w:val="0"/>
      <w:spacing w:after="0" w:line="240" w:lineRule="exact"/>
      <w:jc w:val="both"/>
    </w:pPr>
    <w:rPr>
      <w:rFonts w:ascii="Times" w:eastAsia="Times New Roman" w:hAnsi="Times" w:cs="Times"/>
      <w:iCs/>
      <w:sz w:val="24"/>
      <w:szCs w:val="24"/>
      <w:lang w:eastAsia="en-US"/>
    </w:rPr>
  </w:style>
  <w:style w:type="table" w:styleId="TableGrid">
    <w:name w:val="Table Grid"/>
    <w:basedOn w:val="TableNormal"/>
    <w:rsid w:val="0068342F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8371C2"/>
    <w:pPr>
      <w:spacing w:after="0" w:line="240" w:lineRule="auto"/>
      <w:ind w:left="720"/>
      <w:contextualSpacing/>
    </w:pPr>
    <w:rPr>
      <w:rFonts w:eastAsia="MS Minch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637E0"/>
    <w:pPr>
      <w:ind w:left="720"/>
      <w:contextualSpacing/>
    </w:pPr>
  </w:style>
  <w:style w:type="paragraph" w:styleId="BodyText">
    <w:name w:val="Body Text"/>
    <w:basedOn w:val="Normal"/>
    <w:link w:val="BodyTextChar"/>
    <w:rsid w:val="007E736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E736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1A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EC"/>
    <w:rPr>
      <w:rFonts w:ascii="Calibri" w:eastAsia="PMingLiU" w:hAnsi="Calibri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EC"/>
    <w:rPr>
      <w:rFonts w:ascii="Calibri" w:eastAsia="PMingLiU" w:hAnsi="Calibri"/>
      <w:b/>
      <w:bCs/>
      <w:lang w:eastAsia="zh-TW"/>
    </w:rPr>
  </w:style>
  <w:style w:type="character" w:styleId="Hyperlink">
    <w:name w:val="Hyperlink"/>
    <w:basedOn w:val="DefaultParagraphFont"/>
    <w:uiPriority w:val="99"/>
    <w:unhideWhenUsed/>
    <w:rsid w:val="002D6D5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6D5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6D51"/>
    <w:rPr>
      <w:rFonts w:ascii="Calibri" w:eastAsia="PMingLiU" w:hAnsi="Calibri"/>
      <w:lang w:eastAsia="zh-TW"/>
    </w:rPr>
  </w:style>
  <w:style w:type="character" w:styleId="FootnoteReference">
    <w:name w:val="footnote reference"/>
    <w:basedOn w:val="DefaultParagraphFont"/>
    <w:uiPriority w:val="99"/>
    <w:semiHidden/>
    <w:unhideWhenUsed/>
    <w:rsid w:val="002D6D51"/>
    <w:rPr>
      <w:vertAlign w:val="superscript"/>
    </w:rPr>
  </w:style>
  <w:style w:type="character" w:customStyle="1" w:styleId="fieldlabeltext">
    <w:name w:val="fieldlabeltext"/>
    <w:basedOn w:val="DefaultParagraphFont"/>
    <w:rsid w:val="003E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elfservice.mypurdue.purdue.edu/prod/bwckctlg.p_display_courses?term_in=202010&amp;one_subj=ASL&amp;sel_subj=&amp;sel_crse_strt=20200&amp;sel_crse_end=20200&amp;sel_levl=&amp;sel_schd=&amp;sel_coll=&amp;sel_divs=&amp;sel_dept=&amp;sel_attr=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elfservice.mypurdue.purdue.edu/prod/bwckctlg.p_disp_listcrse?term_in=202010&amp;subj_in=ASL&amp;crse_in=30100&amp;schd_in=LE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lfservice.mypurdue.purdue.edu/prod/bwckctlg.p_display_courses?term_in=202010&amp;one_subj=ASL&amp;sel_subj=&amp;sel_crse_strt=20200&amp;sel_crse_end=20200&amp;sel_levl=&amp;sel_schd=&amp;sel_coll=&amp;sel_divs=&amp;sel_dept=&amp;sel_attr=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selfservice.mypurdue.purdue.edu/prod/bwckctlg.p_disp_listcrse?term_in=202010&amp;subj_in=ASL&amp;crse_in=30100&amp;schd_in=LEC" TargetMode="External"/><Relationship Id="rId4" Type="http://schemas.openxmlformats.org/officeDocument/2006/relationships/styles" Target="styles.xml"/><Relationship Id="rId9" Type="http://schemas.openxmlformats.org/officeDocument/2006/relationships/hyperlink" Target="http://faculty.pnw.edu/blog/curriculum-document-approval-procedures/" TargetMode="External"/><Relationship Id="rId14" Type="http://schemas.openxmlformats.org/officeDocument/2006/relationships/hyperlink" Target="http://faculty.pnw.edu/blog/curriculum-document-approval-procedure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aculty.pnw.edu/blog/curriculum-document-approval-procedures/" TargetMode="External"/><Relationship Id="rId1" Type="http://schemas.openxmlformats.org/officeDocument/2006/relationships/hyperlink" Target="http://faculty.pnw.edu/blog/curriculum-document-approval-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EF9-ED85-42BC-A9FF-839713B82B2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4665C5C-0079-6A49-8EE2-E6A710402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North Central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Anastasia M Trekles</cp:lastModifiedBy>
  <cp:revision>8</cp:revision>
  <cp:lastPrinted>2016-11-15T17:19:00Z</cp:lastPrinted>
  <dcterms:created xsi:type="dcterms:W3CDTF">2019-03-28T01:27:00Z</dcterms:created>
  <dcterms:modified xsi:type="dcterms:W3CDTF">2019-05-09T19:49:00Z</dcterms:modified>
</cp:coreProperties>
</file>