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914B"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53D94561"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618DEC2"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6326A39F"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s)</w:t>
            </w:r>
          </w:p>
        </w:tc>
        <w:tc>
          <w:tcPr>
            <w:tcW w:w="2700" w:type="dxa"/>
            <w:tcBorders>
              <w:top w:val="single" w:sz="8" w:space="0" w:color="auto"/>
              <w:left w:val="single" w:sz="8" w:space="0" w:color="auto"/>
              <w:bottom w:val="single" w:sz="8" w:space="0" w:color="auto"/>
              <w:right w:val="single" w:sz="8" w:space="0" w:color="auto"/>
            </w:tcBorders>
            <w:vAlign w:val="center"/>
          </w:tcPr>
          <w:p w14:paraId="5C600139" w14:textId="77777777" w:rsidR="00C96778" w:rsidRPr="00FB789C" w:rsidRDefault="00015262" w:rsidP="00DB33B3">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 xml:space="preserve">CHESS </w:t>
            </w:r>
            <w:r w:rsidR="00DB33B3">
              <w:rPr>
                <w:rFonts w:ascii="Arial Narrow" w:eastAsia="Times New Roman" w:hAnsi="Arial Narrow"/>
                <w:sz w:val="20"/>
                <w:szCs w:val="20"/>
                <w:lang w:eastAsia="zh-CN"/>
              </w:rPr>
              <w:t>18-92</w:t>
            </w:r>
            <w:r>
              <w:rPr>
                <w:rFonts w:ascii="Arial Narrow" w:eastAsia="Times New Roman" w:hAnsi="Arial Narrow"/>
                <w:sz w:val="20"/>
                <w:szCs w:val="20"/>
                <w:lang w:eastAsia="zh-CN"/>
              </w:rPr>
              <w:t xml:space="preserve"> NEW COURSE HDFS 2</w:t>
            </w:r>
            <w:r w:rsidR="003F72A5">
              <w:rPr>
                <w:rFonts w:ascii="Arial Narrow" w:eastAsia="Times New Roman" w:hAnsi="Arial Narrow"/>
                <w:sz w:val="20"/>
                <w:szCs w:val="20"/>
                <w:lang w:eastAsia="zh-CN"/>
              </w:rPr>
              <w:t>40</w:t>
            </w:r>
            <w:r>
              <w:rPr>
                <w:rFonts w:ascii="Arial Narrow" w:eastAsia="Times New Roman" w:hAnsi="Arial Narrow"/>
                <w:sz w:val="20"/>
                <w:szCs w:val="20"/>
                <w:lang w:eastAsia="zh-CN"/>
              </w:rPr>
              <w:t>00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A1BC836"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46DCBE05"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D72B011" w14:textId="45419FF0" w:rsidR="00C96778" w:rsidRPr="0068342F" w:rsidRDefault="00476FBF"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506E4606"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14785D6"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3FE6364A"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DBD7CA9" w14:textId="77777777" w:rsidR="00C96778" w:rsidRPr="0068342F" w:rsidRDefault="00941BC5" w:rsidP="008C7B5E">
            <w:pPr>
              <w:spacing w:after="0" w:line="240" w:lineRule="auto"/>
              <w:rPr>
                <w:rFonts w:ascii="Arial Narrow" w:eastAsia="Times New Roman" w:hAnsi="Arial Narrow"/>
                <w:sz w:val="24"/>
                <w:szCs w:val="24"/>
                <w:lang w:eastAsia="zh-CN"/>
              </w:rPr>
            </w:pPr>
            <w:r>
              <w:rPr>
                <w:rFonts w:ascii="Arial" w:eastAsia="Times New Roman" w:hAnsi="Arial" w:cs="Arial"/>
                <w:sz w:val="18"/>
                <w:szCs w:val="18"/>
                <w:lang w:eastAsia="zh-CN"/>
              </w:rPr>
              <w:t>Spring 2020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964600B"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4AC5818D"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1607EC38"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48FDECB2" w14:textId="43BB10AF" w:rsidR="00C96778" w:rsidRPr="0068342F" w:rsidRDefault="008370D5"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2AE23060"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31813A75"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45AC720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w:t>
            </w:r>
            <w:proofErr w:type="gramEnd"/>
          </w:p>
        </w:tc>
        <w:tc>
          <w:tcPr>
            <w:tcW w:w="2700" w:type="dxa"/>
            <w:tcBorders>
              <w:top w:val="single" w:sz="8" w:space="0" w:color="auto"/>
              <w:left w:val="single" w:sz="8" w:space="0" w:color="auto"/>
              <w:bottom w:val="single" w:sz="8" w:space="0" w:color="auto"/>
              <w:right w:val="single" w:sz="8" w:space="0" w:color="auto"/>
            </w:tcBorders>
            <w:vAlign w:val="center"/>
          </w:tcPr>
          <w:p w14:paraId="039F09A7" w14:textId="77777777" w:rsidR="00C96778" w:rsidRPr="0068342F" w:rsidRDefault="00655F6D" w:rsidP="008C7B5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BHS, CHESS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7420B5C"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0BBA8B09"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E749E1B" w14:textId="77777777" w:rsidR="00C96778" w:rsidRPr="0068342F" w:rsidRDefault="00655F6D"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5FD6C3BD"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4266A00D"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7616F001" w14:textId="77777777" w:rsidR="00C96778" w:rsidRPr="008928A4" w:rsidRDefault="00941BC5"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3/26/19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9025C08"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A91A0E9"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4FC73AA6"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D20133C"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628EBC03"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 xml:space="preserve"> Curr</w:t>
            </w:r>
            <w:proofErr w:type="gramEnd"/>
            <w:r w:rsidRPr="0068342F">
              <w:rPr>
                <w:rFonts w:ascii="Arial" w:eastAsia="Times New Roman" w:hAnsi="Arial" w:cs="Arial"/>
                <w:sz w:val="18"/>
                <w:szCs w:val="18"/>
                <w:lang w:eastAsia="zh-CN"/>
              </w:rPr>
              <w:t xml:space="preserve">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8CFA96A" w14:textId="77777777" w:rsidR="00C96778" w:rsidRPr="0068342F" w:rsidRDefault="00941BC5"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4/1/19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A317AE"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18D055B1"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B7414F0" w14:textId="77777777" w:rsidR="006705F1" w:rsidRDefault="00E4662A"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9C472A">
              <w:rPr>
                <w:rFonts w:ascii="Arial" w:eastAsia="Times New Roman" w:hAnsi="Arial"/>
                <w:sz w:val="24"/>
                <w:szCs w:val="24"/>
                <w:lang w:eastAsia="zh-CN"/>
              </w:rPr>
            </w:r>
            <w:r w:rsidR="009C472A">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655F6D">
              <w:rPr>
                <w:rFonts w:ascii="Arial" w:eastAsia="Times New Roman" w:hAnsi="Arial"/>
                <w:sz w:val="24"/>
                <w:szCs w:val="24"/>
                <w:lang w:eastAsia="zh-CN"/>
              </w:rPr>
              <w:instrText xml:space="preserve"> FORMCHECKBOX </w:instrText>
            </w:r>
            <w:r w:rsidR="009C472A">
              <w:rPr>
                <w:rFonts w:ascii="Arial" w:eastAsia="Times New Roman" w:hAnsi="Arial"/>
                <w:sz w:val="24"/>
                <w:szCs w:val="24"/>
                <w:lang w:eastAsia="zh-CN"/>
              </w:rPr>
            </w:r>
            <w:r w:rsidR="009C472A">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7F53E00C"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w:t>
            </w:r>
            <w:proofErr w:type="gramStart"/>
            <w:r w:rsidRPr="005C27A3">
              <w:rPr>
                <w:rFonts w:ascii="Arial Narrow" w:eastAsia="Times New Roman" w:hAnsi="Arial Narrow" w:cs="Arial"/>
                <w:bCs/>
                <w:sz w:val="18"/>
                <w:szCs w:val="18"/>
                <w:lang w:eastAsia="zh-CN"/>
              </w:rPr>
              <w:t>click  to</w:t>
            </w:r>
            <w:proofErr w:type="gramEnd"/>
            <w:r w:rsidRPr="005C27A3">
              <w:rPr>
                <w:rFonts w:ascii="Arial Narrow" w:eastAsia="Times New Roman" w:hAnsi="Arial Narrow" w:cs="Arial"/>
                <w:bCs/>
                <w:sz w:val="18"/>
                <w:szCs w:val="18"/>
                <w:lang w:eastAsia="zh-CN"/>
              </w:rPr>
              <w:t xml:space="preserve"> check Yes / No.</w:t>
            </w:r>
          </w:p>
        </w:tc>
      </w:tr>
      <w:tr w:rsidR="00C96778" w:rsidRPr="0068342F" w14:paraId="38CBA62A"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921C9BF"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College/</w:t>
            </w:r>
            <w:proofErr w:type="gramStart"/>
            <w:r w:rsidR="00C75CA5">
              <w:rPr>
                <w:rFonts w:ascii="Times New Roman" w:eastAsia="Times New Roman" w:hAnsi="Times New Roman"/>
                <w:b/>
                <w:sz w:val="24"/>
                <w:szCs w:val="24"/>
                <w:lang w:eastAsia="zh-CN"/>
              </w:rPr>
              <w:t xml:space="preserve">School </w:t>
            </w:r>
            <w:r>
              <w:rPr>
                <w:rFonts w:ascii="Times New Roman" w:eastAsia="Times New Roman" w:hAnsi="Times New Roman"/>
                <w:b/>
                <w:sz w:val="24"/>
                <w:szCs w:val="24"/>
                <w:lang w:eastAsia="zh-CN"/>
              </w:rPr>
              <w:t xml:space="preserve"> Curriculum</w:t>
            </w:r>
            <w:proofErr w:type="gramEnd"/>
            <w:r>
              <w:rPr>
                <w:rFonts w:ascii="Times New Roman" w:eastAsia="Times New Roman" w:hAnsi="Times New Roman"/>
                <w:b/>
                <w:sz w:val="24"/>
                <w:szCs w:val="24"/>
                <w:lang w:eastAsia="zh-CN"/>
              </w:rPr>
              <w:t xml:space="preserve">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0457D41" w14:textId="77777777" w:rsidR="00C96778" w:rsidRPr="0068342F" w:rsidRDefault="006A1F7D"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4/5/2019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4E2EA6C"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204819D6"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0913F01A"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5CEEC240" w14:textId="77777777" w:rsidR="00C96778" w:rsidRDefault="00E4662A"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655F6D">
              <w:rPr>
                <w:rFonts w:ascii="Arial" w:eastAsia="Times New Roman" w:hAnsi="Arial" w:cs="Arial"/>
                <w:sz w:val="24"/>
                <w:szCs w:val="24"/>
                <w:lang w:eastAsia="zh-CN"/>
              </w:rPr>
              <w:instrText xml:space="preserve"> FORMCHECKBOX </w:instrText>
            </w:r>
            <w:r w:rsidR="009C472A">
              <w:rPr>
                <w:rFonts w:ascii="Arial" w:eastAsia="Times New Roman" w:hAnsi="Arial" w:cs="Arial"/>
                <w:sz w:val="24"/>
                <w:szCs w:val="24"/>
                <w:lang w:eastAsia="zh-CN"/>
              </w:rPr>
            </w:r>
            <w:r w:rsidR="009C472A">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proofErr w:type="gramStart"/>
            <w:r w:rsidR="006705F1" w:rsidRPr="006705F1">
              <w:rPr>
                <w:rFonts w:ascii="Arial" w:eastAsia="Times New Roman" w:hAnsi="Arial" w:cs="Arial"/>
                <w:b/>
                <w:sz w:val="24"/>
                <w:szCs w:val="24"/>
                <w:lang w:eastAsia="zh-CN"/>
              </w:rPr>
              <w:t>Yes</w:t>
            </w:r>
            <w:proofErr w:type="gramEnd"/>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4E9F02EA" w14:textId="77777777" w:rsidR="006705F1" w:rsidRDefault="00E4662A"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9C472A">
              <w:rPr>
                <w:rFonts w:ascii="Arial" w:eastAsia="Times New Roman" w:hAnsi="Arial" w:cs="Arial"/>
                <w:szCs w:val="24"/>
                <w:lang w:eastAsia="zh-CN"/>
              </w:rPr>
            </w:r>
            <w:r w:rsidR="009C472A">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453FB9E7"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4108C9CD"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7B26B87"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12D404D2"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AC9999E" w14:textId="77777777" w:rsidR="00C96778" w:rsidRPr="0068342F" w:rsidRDefault="00655F6D"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Megan Murphy, Assoc Prof</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3173E7B"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3DC4C6BB"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09329D76"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75CF5F20"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2F8155B9"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998D5BE" w14:textId="77777777" w:rsidTr="00DF6968">
        <w:tc>
          <w:tcPr>
            <w:tcW w:w="10672" w:type="dxa"/>
            <w:tcBorders>
              <w:top w:val="single" w:sz="8" w:space="0" w:color="auto"/>
              <w:left w:val="single" w:sz="8" w:space="0" w:color="auto"/>
              <w:bottom w:val="single" w:sz="8" w:space="0" w:color="auto"/>
              <w:right w:val="single" w:sz="8" w:space="0" w:color="auto"/>
            </w:tcBorders>
          </w:tcPr>
          <w:p w14:paraId="0FC260DE"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2F0AE324" w14:textId="77777777" w:rsidR="0068342F" w:rsidRDefault="00E4662A"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9C472A">
              <w:rPr>
                <w:rFonts w:ascii="Times New Roman" w:eastAsia="Times New Roman" w:hAnsi="Times New Roman"/>
                <w:sz w:val="24"/>
                <w:szCs w:val="24"/>
                <w:lang w:eastAsia="zh-CN"/>
              </w:rPr>
            </w:r>
            <w:r w:rsidR="009C472A">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4FB8A249" w14:textId="77777777" w:rsidR="0089109E" w:rsidRPr="0068342F" w:rsidRDefault="00E4662A"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9C472A">
              <w:rPr>
                <w:rFonts w:ascii="Times New Roman" w:eastAsia="Times New Roman" w:hAnsi="Times New Roman"/>
                <w:sz w:val="24"/>
                <w:szCs w:val="24"/>
                <w:lang w:eastAsia="zh-CN"/>
              </w:rPr>
            </w:r>
            <w:r w:rsidR="009C472A">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7936ABEC" w14:textId="77777777" w:rsidR="0068342F" w:rsidRPr="0068342F" w:rsidRDefault="00E4662A"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9C472A">
              <w:rPr>
                <w:rFonts w:ascii="Times New Roman" w:eastAsia="Times New Roman" w:hAnsi="Times New Roman"/>
                <w:sz w:val="24"/>
                <w:szCs w:val="24"/>
                <w:lang w:eastAsia="zh-CN"/>
              </w:rPr>
            </w:r>
            <w:r w:rsidR="009C472A">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16E8208" w14:textId="77777777" w:rsidR="0068342F" w:rsidRPr="0068342F" w:rsidRDefault="00E4662A"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B359FE">
              <w:rPr>
                <w:rFonts w:ascii="Times New Roman" w:eastAsia="Times New Roman" w:hAnsi="Times New Roman"/>
                <w:sz w:val="24"/>
                <w:szCs w:val="24"/>
                <w:lang w:eastAsia="zh-CN"/>
              </w:rPr>
              <w:instrText xml:space="preserve"> FORMCHECKBOX </w:instrText>
            </w:r>
            <w:r w:rsidR="009C472A">
              <w:rPr>
                <w:rFonts w:ascii="Times New Roman" w:eastAsia="Times New Roman" w:hAnsi="Times New Roman"/>
                <w:sz w:val="24"/>
                <w:szCs w:val="24"/>
                <w:lang w:eastAsia="zh-CN"/>
              </w:rPr>
            </w:r>
            <w:r w:rsidR="009C472A">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477F4C24"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5BD26401" w14:textId="77777777" w:rsidTr="00DF6968">
        <w:tc>
          <w:tcPr>
            <w:tcW w:w="10672" w:type="dxa"/>
            <w:tcBorders>
              <w:top w:val="single" w:sz="8" w:space="0" w:color="auto"/>
              <w:left w:val="single" w:sz="8" w:space="0" w:color="auto"/>
              <w:bottom w:val="single" w:sz="8" w:space="0" w:color="auto"/>
              <w:right w:val="single" w:sz="8" w:space="0" w:color="auto"/>
            </w:tcBorders>
          </w:tcPr>
          <w:p w14:paraId="774CE3F7" w14:textId="77777777" w:rsidR="0068342F" w:rsidRPr="0068342F" w:rsidRDefault="0068342F" w:rsidP="001A79B4">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EB2EE2">
              <w:rPr>
                <w:rFonts w:ascii="Arial Narrow" w:eastAsia="Times New Roman" w:hAnsi="Arial Narrow"/>
                <w:sz w:val="24"/>
                <w:szCs w:val="24"/>
                <w:lang w:eastAsia="zh-CN"/>
              </w:rPr>
              <w:t xml:space="preserve"> Human Development and Family Studies</w:t>
            </w:r>
          </w:p>
        </w:tc>
      </w:tr>
      <w:tr w:rsidR="0068342F" w:rsidRPr="0068342F" w14:paraId="155FE61D" w14:textId="77777777" w:rsidTr="00DF6968">
        <w:tc>
          <w:tcPr>
            <w:tcW w:w="10672" w:type="dxa"/>
            <w:tcBorders>
              <w:top w:val="single" w:sz="8" w:space="0" w:color="auto"/>
              <w:left w:val="single" w:sz="8" w:space="0" w:color="auto"/>
              <w:bottom w:val="single" w:sz="8" w:space="0" w:color="auto"/>
              <w:right w:val="single" w:sz="8" w:space="0" w:color="auto"/>
            </w:tcBorders>
          </w:tcPr>
          <w:p w14:paraId="31535C25"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6602D2DA" w14:textId="77777777" w:rsidR="00B143C0" w:rsidRPr="0068342F" w:rsidRDefault="008E11A0" w:rsidP="00D63F8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Human Development and Family Studies</w:t>
            </w:r>
          </w:p>
        </w:tc>
      </w:tr>
    </w:tbl>
    <w:p w14:paraId="1B0BB61D"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2B562644"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2306CD3B"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56FC11B2"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00BFC75" w14:textId="77777777" w:rsidTr="00A938C3">
        <w:tc>
          <w:tcPr>
            <w:tcW w:w="10672" w:type="dxa"/>
            <w:tcBorders>
              <w:top w:val="single" w:sz="8" w:space="0" w:color="auto"/>
              <w:left w:val="single" w:sz="8" w:space="0" w:color="auto"/>
              <w:bottom w:val="single" w:sz="8" w:space="0" w:color="auto"/>
              <w:right w:val="single" w:sz="8" w:space="0" w:color="auto"/>
            </w:tcBorders>
          </w:tcPr>
          <w:p w14:paraId="1F3FBB86"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6B09BFB2" w14:textId="77777777" w:rsidR="0068342F" w:rsidRPr="0068342F" w:rsidRDefault="0068342F" w:rsidP="008C5F19">
            <w:pPr>
              <w:spacing w:after="0" w:line="240" w:lineRule="auto"/>
              <w:rPr>
                <w:rFonts w:ascii="Arial Narrow" w:eastAsia="Times New Roman" w:hAnsi="Arial Narrow"/>
                <w:sz w:val="24"/>
                <w:szCs w:val="24"/>
                <w:lang w:eastAsia="zh-CN"/>
              </w:rPr>
            </w:pPr>
          </w:p>
        </w:tc>
      </w:tr>
      <w:tr w:rsidR="005D3717" w:rsidRPr="0068342F" w14:paraId="1896B64B" w14:textId="77777777" w:rsidTr="00A938C3">
        <w:tc>
          <w:tcPr>
            <w:tcW w:w="10672" w:type="dxa"/>
            <w:tcBorders>
              <w:top w:val="single" w:sz="8" w:space="0" w:color="auto"/>
              <w:left w:val="single" w:sz="8" w:space="0" w:color="auto"/>
              <w:bottom w:val="single" w:sz="8" w:space="0" w:color="auto"/>
              <w:right w:val="single" w:sz="8" w:space="0" w:color="auto"/>
            </w:tcBorders>
          </w:tcPr>
          <w:p w14:paraId="16E10AD2"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5268C692"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10DD644B" w14:textId="77777777" w:rsidTr="00A938C3">
        <w:tc>
          <w:tcPr>
            <w:tcW w:w="10672" w:type="dxa"/>
            <w:tcBorders>
              <w:top w:val="single" w:sz="8" w:space="0" w:color="auto"/>
              <w:left w:val="single" w:sz="8" w:space="0" w:color="auto"/>
              <w:bottom w:val="single" w:sz="8" w:space="0" w:color="auto"/>
              <w:right w:val="single" w:sz="8" w:space="0" w:color="auto"/>
            </w:tcBorders>
          </w:tcPr>
          <w:p w14:paraId="68DC1A42"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5EE84CF6"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1427B1DE" w14:textId="77777777" w:rsidTr="00A938C3">
        <w:tc>
          <w:tcPr>
            <w:tcW w:w="10672" w:type="dxa"/>
            <w:tcBorders>
              <w:top w:val="single" w:sz="8" w:space="0" w:color="auto"/>
              <w:left w:val="single" w:sz="8" w:space="0" w:color="auto"/>
              <w:bottom w:val="single" w:sz="8" w:space="0" w:color="auto"/>
              <w:right w:val="single" w:sz="8" w:space="0" w:color="auto"/>
            </w:tcBorders>
          </w:tcPr>
          <w:p w14:paraId="185D4C71"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proofErr w:type="gramStart"/>
            <w:r w:rsidRPr="0068342F">
              <w:rPr>
                <w:rFonts w:ascii="Arial" w:eastAsia="Times New Roman" w:hAnsi="Arial" w:cs="Arial"/>
                <w:sz w:val="18"/>
                <w:szCs w:val="18"/>
                <w:lang w:eastAsia="zh-CN"/>
              </w:rPr>
              <w:t>.)</w:t>
            </w:r>
            <w:r w:rsidR="00F37CB5">
              <w:rPr>
                <w:rFonts w:ascii="Arial" w:eastAsia="Times New Roman" w:hAnsi="Arial" w:cs="Arial"/>
                <w:sz w:val="18"/>
                <w:szCs w:val="18"/>
                <w:lang w:eastAsia="zh-CN"/>
              </w:rPr>
              <w:t>(</w:t>
            </w:r>
            <w:proofErr w:type="gramEnd"/>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4E4A518F"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51DF6019"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7A3B5E38"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01767FBE"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3A0F5BA3" w14:textId="77777777" w:rsidR="005D3717"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Proposing a new course for HDFS, a 20000-level course that covers basic marriage and family therapy theory, concepts, and applications.</w:t>
            </w:r>
          </w:p>
        </w:tc>
      </w:tr>
      <w:tr w:rsidR="005D3717" w14:paraId="79AE493E"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529A862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0D18562A" w14:textId="77777777" w:rsidR="005D3717"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We are proposing that this course be a 20000-level course because this information is very new to students, and it is taught at an introductory level. The focus is on learning vocabulary, concepts, and theories of marriage and family therapy.</w:t>
            </w:r>
          </w:p>
        </w:tc>
      </w:tr>
    </w:tbl>
    <w:p w14:paraId="2E3CD45F"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40C7ACCA"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6EAC1C4C"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5BC67D01" w14:textId="77777777" w:rsidR="005D3717"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c>
          <w:tcPr>
            <w:tcW w:w="5358" w:type="dxa"/>
            <w:tcBorders>
              <w:top w:val="single" w:sz="4" w:space="0" w:color="auto"/>
              <w:left w:val="single" w:sz="4" w:space="0" w:color="auto"/>
              <w:bottom w:val="single" w:sz="4" w:space="0" w:color="auto"/>
              <w:right w:val="single" w:sz="4" w:space="0" w:color="auto"/>
            </w:tcBorders>
            <w:hideMark/>
          </w:tcPr>
          <w:p w14:paraId="68B670B1"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3A0E34A1" w14:textId="77777777" w:rsidR="005D3717" w:rsidRPr="002A4A82" w:rsidRDefault="002A4A82" w:rsidP="005D3717">
            <w:pPr>
              <w:spacing w:after="0" w:line="240" w:lineRule="auto"/>
              <w:rPr>
                <w:rFonts w:ascii="Arial Narrow" w:eastAsia="Times New Roman" w:hAnsi="Arial Narrow"/>
                <w:b/>
                <w:sz w:val="24"/>
                <w:szCs w:val="24"/>
                <w:lang w:eastAsia="zh-CN"/>
              </w:rPr>
            </w:pPr>
            <w:r w:rsidRPr="002A4A82">
              <w:rPr>
                <w:rFonts w:ascii="Arial Narrow" w:eastAsia="Times New Roman" w:hAnsi="Arial Narrow"/>
                <w:b/>
                <w:sz w:val="24"/>
                <w:szCs w:val="24"/>
                <w:lang w:eastAsia="zh-CN"/>
              </w:rPr>
              <w:t>HDFS 2</w:t>
            </w:r>
            <w:r w:rsidR="003F72A5">
              <w:rPr>
                <w:rFonts w:ascii="Arial Narrow" w:eastAsia="Times New Roman" w:hAnsi="Arial Narrow"/>
                <w:b/>
                <w:sz w:val="24"/>
                <w:szCs w:val="24"/>
                <w:lang w:eastAsia="zh-CN"/>
              </w:rPr>
              <w:t>40</w:t>
            </w:r>
            <w:r w:rsidRPr="002A4A82">
              <w:rPr>
                <w:rFonts w:ascii="Arial Narrow" w:eastAsia="Times New Roman" w:hAnsi="Arial Narrow"/>
                <w:b/>
                <w:sz w:val="24"/>
                <w:szCs w:val="24"/>
                <w:lang w:eastAsia="zh-CN"/>
              </w:rPr>
              <w:t>00 Introduction to Marriage and Family Therapy</w:t>
            </w:r>
          </w:p>
          <w:p w14:paraId="4E05E7C5" w14:textId="77777777" w:rsidR="002A4A82"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Course Description: This course provides the student with an introduction of general systems theory with a special emphasis on applications within marriage and family therapy. Course topics include the historical roots of family therapy, descriptions of treatment modalities, and clinical interventions used by marriage and family therapists. A variety of theoretical approaches to marriage and family therapy are explored. </w:t>
            </w:r>
          </w:p>
          <w:p w14:paraId="53993DE4" w14:textId="77777777" w:rsidR="002A4A82"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Class 3, Lab 0, Credits 3</w:t>
            </w:r>
          </w:p>
          <w:p w14:paraId="38E83F0D" w14:textId="77777777" w:rsidR="002A4A82" w:rsidRDefault="002A4A8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Prerequisite: </w:t>
            </w:r>
            <w:r w:rsidR="008E11A0">
              <w:rPr>
                <w:rFonts w:ascii="Arial Narrow" w:eastAsia="Times New Roman" w:hAnsi="Arial Narrow"/>
                <w:sz w:val="24"/>
                <w:szCs w:val="24"/>
                <w:lang w:eastAsia="zh-CN"/>
              </w:rPr>
              <w:t xml:space="preserve">Grade of C- in </w:t>
            </w:r>
            <w:r>
              <w:rPr>
                <w:rFonts w:ascii="Arial Narrow" w:eastAsia="Times New Roman" w:hAnsi="Arial Narrow"/>
                <w:sz w:val="24"/>
                <w:szCs w:val="24"/>
                <w:lang w:eastAsia="zh-CN"/>
              </w:rPr>
              <w:t>SOC 10000 OR PSY 12000 OR HDFS 21000</w:t>
            </w:r>
          </w:p>
        </w:tc>
      </w:tr>
      <w:tr w:rsidR="008A54E6" w14:paraId="1FBE72AF"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473C9DC5"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7B7D66FA" w14:textId="77777777" w:rsidR="008A54E6" w:rsidRDefault="00E4662A"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9C472A">
              <w:rPr>
                <w:rFonts w:ascii="Arial" w:eastAsia="Times New Roman" w:hAnsi="Arial" w:cs="Arial"/>
                <w:sz w:val="24"/>
                <w:szCs w:val="24"/>
                <w:lang w:eastAsia="zh-CN"/>
              </w:rPr>
            </w:r>
            <w:r w:rsidR="009C472A">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4E491EA" w14:textId="77777777" w:rsidR="008A54E6" w:rsidRDefault="004470A0" w:rsidP="004470A0">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s)</w:t>
            </w:r>
            <w:r>
              <w:rPr>
                <w:rFonts w:ascii="Arial" w:eastAsia="Times New Roman" w:hAnsi="Arial" w:cs="Arial"/>
                <w:sz w:val="24"/>
                <w:szCs w:val="24"/>
                <w:lang w:eastAsia="zh-CN"/>
              </w:rPr>
              <w:t xml:space="preserve"> </w:t>
            </w:r>
            <w:r w:rsidR="00E4662A">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9C472A">
              <w:rPr>
                <w:rFonts w:ascii="Arial" w:eastAsia="Times New Roman" w:hAnsi="Arial" w:cs="Arial"/>
                <w:sz w:val="24"/>
                <w:szCs w:val="24"/>
                <w:lang w:eastAsia="zh-CN"/>
              </w:rPr>
            </w:r>
            <w:r w:rsidR="009C472A">
              <w:rPr>
                <w:rFonts w:ascii="Arial" w:eastAsia="Times New Roman" w:hAnsi="Arial" w:cs="Arial"/>
                <w:sz w:val="24"/>
                <w:szCs w:val="24"/>
                <w:lang w:eastAsia="zh-CN"/>
              </w:rPr>
              <w:fldChar w:fldCharType="separate"/>
            </w:r>
            <w:r w:rsidR="00E4662A">
              <w:rPr>
                <w:rFonts w:ascii="Arial" w:eastAsia="Times New Roman" w:hAnsi="Arial" w:cs="Arial"/>
                <w:sz w:val="24"/>
                <w:szCs w:val="24"/>
                <w:lang w:eastAsia="zh-CN"/>
              </w:rPr>
              <w:fldChar w:fldCharType="end"/>
            </w:r>
          </w:p>
        </w:tc>
      </w:tr>
    </w:tbl>
    <w:p w14:paraId="684271A6"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7858DFD3" w14:textId="77777777" w:rsidTr="005D3717">
        <w:tc>
          <w:tcPr>
            <w:tcW w:w="10676" w:type="dxa"/>
            <w:tcBorders>
              <w:top w:val="single" w:sz="8" w:space="0" w:color="auto"/>
              <w:left w:val="single" w:sz="8" w:space="0" w:color="auto"/>
              <w:bottom w:val="single" w:sz="8" w:space="0" w:color="auto"/>
              <w:right w:val="single" w:sz="8" w:space="0" w:color="auto"/>
            </w:tcBorders>
          </w:tcPr>
          <w:p w14:paraId="580ED17C"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B875644"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lastRenderedPageBreak/>
              <w:t>1.</w:t>
            </w:r>
            <w:r>
              <w:rPr>
                <w:rFonts w:ascii="Arial Narrow" w:eastAsia="Times New Roman" w:hAnsi="Arial Narrow"/>
                <w:sz w:val="24"/>
                <w:szCs w:val="24"/>
                <w:lang w:eastAsia="zh-CN"/>
              </w:rPr>
              <w:t xml:space="preserve"> </w:t>
            </w:r>
            <w:r w:rsidR="002A4A82">
              <w:rPr>
                <w:rFonts w:ascii="Arial Narrow" w:eastAsia="Times New Roman" w:hAnsi="Arial Narrow"/>
                <w:sz w:val="24"/>
                <w:szCs w:val="24"/>
                <w:lang w:eastAsia="zh-CN"/>
              </w:rPr>
              <w:t xml:space="preserve">Students will </w:t>
            </w:r>
            <w:r w:rsidR="003B7E93">
              <w:rPr>
                <w:rFonts w:ascii="Arial Narrow" w:eastAsia="Times New Roman" w:hAnsi="Arial Narrow"/>
                <w:sz w:val="24"/>
                <w:szCs w:val="24"/>
                <w:lang w:eastAsia="zh-CN"/>
              </w:rPr>
              <w:t xml:space="preserve">be able to apply systems theory </w:t>
            </w:r>
            <w:r w:rsidR="002A4A82">
              <w:rPr>
                <w:rFonts w:ascii="Arial Narrow" w:eastAsia="Times New Roman" w:hAnsi="Arial Narrow"/>
                <w:sz w:val="24"/>
                <w:szCs w:val="24"/>
                <w:lang w:eastAsia="zh-CN"/>
              </w:rPr>
              <w:t>in their everyday lives.</w:t>
            </w:r>
          </w:p>
          <w:p w14:paraId="22054ED7"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r w:rsidR="002A4A82">
              <w:rPr>
                <w:rFonts w:ascii="Arial Narrow" w:eastAsia="Times New Roman" w:hAnsi="Arial Narrow"/>
                <w:sz w:val="24"/>
                <w:szCs w:val="24"/>
                <w:lang w:eastAsia="zh-CN"/>
              </w:rPr>
              <w:t xml:space="preserve"> Students will be able to identify, define, and apply concepts associated with marriage and family therapy models.</w:t>
            </w:r>
          </w:p>
          <w:p w14:paraId="40AE434E" w14:textId="77777777" w:rsidR="007D756D" w:rsidRDefault="007D756D" w:rsidP="003B7E93">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r w:rsidR="002A4A82">
              <w:rPr>
                <w:rFonts w:ascii="Arial Narrow" w:eastAsia="Times New Roman" w:hAnsi="Arial Narrow"/>
                <w:sz w:val="24"/>
                <w:szCs w:val="24"/>
                <w:lang w:eastAsia="zh-CN"/>
              </w:rPr>
              <w:t xml:space="preserve"> Students will </w:t>
            </w:r>
            <w:r w:rsidR="003B7E93">
              <w:rPr>
                <w:rFonts w:ascii="Arial Narrow" w:eastAsia="Times New Roman" w:hAnsi="Arial Narrow"/>
                <w:sz w:val="24"/>
                <w:szCs w:val="24"/>
                <w:lang w:eastAsia="zh-CN"/>
              </w:rPr>
              <w:t xml:space="preserve">be able to identify </w:t>
            </w:r>
            <w:r w:rsidR="002A4A82">
              <w:rPr>
                <w:rFonts w:ascii="Arial Narrow" w:eastAsia="Times New Roman" w:hAnsi="Arial Narrow"/>
                <w:sz w:val="24"/>
                <w:szCs w:val="24"/>
                <w:lang w:eastAsia="zh-CN"/>
              </w:rPr>
              <w:t>models of marriage and family therapy and associated interventions.</w:t>
            </w:r>
          </w:p>
        </w:tc>
      </w:tr>
      <w:tr w:rsidR="005D3717" w14:paraId="127B202D"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48F8F5A"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1E576C">
              <w:rPr>
                <w:rFonts w:ascii="Arial" w:eastAsia="Times New Roman" w:hAnsi="Arial" w:cs="Arial"/>
                <w:sz w:val="18"/>
                <w:szCs w:val="18"/>
                <w:lang w:eastAsia="zh-CN"/>
              </w:rPr>
              <w:t xml:space="preserve"> n/a</w:t>
            </w:r>
          </w:p>
        </w:tc>
      </w:tr>
      <w:tr w:rsidR="005D3717" w14:paraId="6F66C359"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88E25D5"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p w14:paraId="204E1ACC" w14:textId="77777777" w:rsidR="001E576C" w:rsidRDefault="001E576C" w:rsidP="005D3717">
            <w:pPr>
              <w:spacing w:after="0" w:line="240" w:lineRule="auto"/>
              <w:rPr>
                <w:rFonts w:ascii="Arial Narrow" w:eastAsia="Times New Roman" w:hAnsi="Arial Narrow"/>
                <w:sz w:val="24"/>
                <w:szCs w:val="24"/>
                <w:lang w:eastAsia="zh-CN"/>
              </w:rPr>
            </w:pPr>
            <w:r>
              <w:rPr>
                <w:rFonts w:ascii="Arial" w:eastAsia="Times New Roman" w:hAnsi="Arial" w:cs="Arial"/>
                <w:sz w:val="18"/>
                <w:szCs w:val="18"/>
                <w:lang w:eastAsia="zh-CN"/>
              </w:rPr>
              <w:t>No additional resources needed.</w:t>
            </w:r>
          </w:p>
        </w:tc>
      </w:tr>
      <w:tr w:rsidR="005D3717" w14:paraId="210E113D"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46112DC"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2B1D608F" w14:textId="77777777" w:rsidR="005D3717" w:rsidRDefault="009262CF"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  In the past, Psychology has a course title “Intro to Marriage and Family Therapy” (PSY 43500).  I spoke with the Chair of Psychology, David Pick, who confirmed that this course was taken out of the catalog.</w:t>
            </w:r>
          </w:p>
        </w:tc>
      </w:tr>
    </w:tbl>
    <w:p w14:paraId="33B808FC"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363D6B63" w14:textId="77777777" w:rsidR="00B7513E" w:rsidRPr="00B359FE" w:rsidRDefault="00B7513E" w:rsidP="00B359FE">
      <w:pPr>
        <w:spacing w:after="0" w:line="240" w:lineRule="auto"/>
        <w:rPr>
          <w:rFonts w:ascii="Arial" w:eastAsia="Times New Roman" w:hAnsi="Arial" w:cs="Arial"/>
          <w:sz w:val="18"/>
          <w:szCs w:val="18"/>
          <w:lang w:eastAsia="en-US"/>
        </w:rPr>
      </w:pPr>
    </w:p>
    <w:sectPr w:rsidR="00B7513E" w:rsidRPr="00B359F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BC88" w14:textId="77777777" w:rsidR="009C472A" w:rsidRDefault="009C472A">
      <w:pPr>
        <w:spacing w:after="0" w:line="240" w:lineRule="auto"/>
      </w:pPr>
      <w:r>
        <w:separator/>
      </w:r>
    </w:p>
  </w:endnote>
  <w:endnote w:type="continuationSeparator" w:id="0">
    <w:p w14:paraId="41E6CC37" w14:textId="77777777" w:rsidR="009C472A" w:rsidRDefault="009C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4B2D" w14:textId="77777777" w:rsidR="009C472A" w:rsidRDefault="009C472A">
      <w:pPr>
        <w:spacing w:after="0" w:line="240" w:lineRule="auto"/>
      </w:pPr>
      <w:r>
        <w:separator/>
      </w:r>
    </w:p>
  </w:footnote>
  <w:footnote w:type="continuationSeparator" w:id="0">
    <w:p w14:paraId="0B542B9F" w14:textId="77777777" w:rsidR="009C472A" w:rsidRDefault="009C472A">
      <w:pPr>
        <w:spacing w:after="0" w:line="240" w:lineRule="auto"/>
      </w:pPr>
      <w:r>
        <w:continuationSeparator/>
      </w:r>
    </w:p>
  </w:footnote>
  <w:footnote w:id="1">
    <w:p w14:paraId="5FFE16CF"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31BDDCF7"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955B"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15262"/>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50B2"/>
    <w:rsid w:val="00125588"/>
    <w:rsid w:val="00131B13"/>
    <w:rsid w:val="00146411"/>
    <w:rsid w:val="00147293"/>
    <w:rsid w:val="001511F4"/>
    <w:rsid w:val="00151B7C"/>
    <w:rsid w:val="0015485A"/>
    <w:rsid w:val="00173858"/>
    <w:rsid w:val="001810B9"/>
    <w:rsid w:val="00181415"/>
    <w:rsid w:val="001828B3"/>
    <w:rsid w:val="001A527A"/>
    <w:rsid w:val="001A79B4"/>
    <w:rsid w:val="001B2A73"/>
    <w:rsid w:val="001B3001"/>
    <w:rsid w:val="001C1558"/>
    <w:rsid w:val="001C5521"/>
    <w:rsid w:val="001D4294"/>
    <w:rsid w:val="001D4976"/>
    <w:rsid w:val="001E296D"/>
    <w:rsid w:val="001E3896"/>
    <w:rsid w:val="001E576C"/>
    <w:rsid w:val="001F1CC1"/>
    <w:rsid w:val="001F31ED"/>
    <w:rsid w:val="001F50A3"/>
    <w:rsid w:val="001F7AE7"/>
    <w:rsid w:val="002165AD"/>
    <w:rsid w:val="002221CE"/>
    <w:rsid w:val="002235D9"/>
    <w:rsid w:val="00242782"/>
    <w:rsid w:val="00243277"/>
    <w:rsid w:val="00243300"/>
    <w:rsid w:val="002544F3"/>
    <w:rsid w:val="00256292"/>
    <w:rsid w:val="00257A84"/>
    <w:rsid w:val="00271DC7"/>
    <w:rsid w:val="00290AAA"/>
    <w:rsid w:val="00292EDA"/>
    <w:rsid w:val="002968AB"/>
    <w:rsid w:val="002A0C67"/>
    <w:rsid w:val="002A0FF3"/>
    <w:rsid w:val="002A4A82"/>
    <w:rsid w:val="002A61B1"/>
    <w:rsid w:val="002A61FB"/>
    <w:rsid w:val="002B0BC7"/>
    <w:rsid w:val="002C201D"/>
    <w:rsid w:val="002D5357"/>
    <w:rsid w:val="002D6D51"/>
    <w:rsid w:val="002E026F"/>
    <w:rsid w:val="002E2301"/>
    <w:rsid w:val="002E488C"/>
    <w:rsid w:val="002E4E6D"/>
    <w:rsid w:val="003048BB"/>
    <w:rsid w:val="0031101A"/>
    <w:rsid w:val="00311C78"/>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B7E93"/>
    <w:rsid w:val="003C0A2E"/>
    <w:rsid w:val="003D16DB"/>
    <w:rsid w:val="003D321E"/>
    <w:rsid w:val="003E0162"/>
    <w:rsid w:val="003E2C03"/>
    <w:rsid w:val="003E516F"/>
    <w:rsid w:val="003F4993"/>
    <w:rsid w:val="003F6E2B"/>
    <w:rsid w:val="003F72A5"/>
    <w:rsid w:val="0041066B"/>
    <w:rsid w:val="00420CEC"/>
    <w:rsid w:val="00421FCB"/>
    <w:rsid w:val="0042220E"/>
    <w:rsid w:val="0042689F"/>
    <w:rsid w:val="004402DB"/>
    <w:rsid w:val="004470A0"/>
    <w:rsid w:val="00451695"/>
    <w:rsid w:val="00472F05"/>
    <w:rsid w:val="00476C02"/>
    <w:rsid w:val="00476FBF"/>
    <w:rsid w:val="00485853"/>
    <w:rsid w:val="004A51BD"/>
    <w:rsid w:val="004B6508"/>
    <w:rsid w:val="004C346B"/>
    <w:rsid w:val="004C48C0"/>
    <w:rsid w:val="004D07CA"/>
    <w:rsid w:val="004D1AD5"/>
    <w:rsid w:val="004E423E"/>
    <w:rsid w:val="004E6F19"/>
    <w:rsid w:val="00503720"/>
    <w:rsid w:val="00504660"/>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5F6D"/>
    <w:rsid w:val="00656FD2"/>
    <w:rsid w:val="006639EC"/>
    <w:rsid w:val="006705F1"/>
    <w:rsid w:val="00677A31"/>
    <w:rsid w:val="00680495"/>
    <w:rsid w:val="00681C1A"/>
    <w:rsid w:val="0068342F"/>
    <w:rsid w:val="00686E14"/>
    <w:rsid w:val="006914B4"/>
    <w:rsid w:val="006A1F7D"/>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0D5"/>
    <w:rsid w:val="008371C2"/>
    <w:rsid w:val="008467B1"/>
    <w:rsid w:val="00846FE5"/>
    <w:rsid w:val="008637E0"/>
    <w:rsid w:val="008829F8"/>
    <w:rsid w:val="0089109E"/>
    <w:rsid w:val="00892848"/>
    <w:rsid w:val="008928A4"/>
    <w:rsid w:val="00894008"/>
    <w:rsid w:val="008A54E6"/>
    <w:rsid w:val="008B4353"/>
    <w:rsid w:val="008C27CF"/>
    <w:rsid w:val="008C5F19"/>
    <w:rsid w:val="008E11A0"/>
    <w:rsid w:val="008F1FE6"/>
    <w:rsid w:val="009011EB"/>
    <w:rsid w:val="00911351"/>
    <w:rsid w:val="00920041"/>
    <w:rsid w:val="009262CF"/>
    <w:rsid w:val="00927390"/>
    <w:rsid w:val="009360B7"/>
    <w:rsid w:val="009414F4"/>
    <w:rsid w:val="00941BC5"/>
    <w:rsid w:val="00942B13"/>
    <w:rsid w:val="00952A35"/>
    <w:rsid w:val="0095470F"/>
    <w:rsid w:val="00973B4C"/>
    <w:rsid w:val="0097516E"/>
    <w:rsid w:val="0098288D"/>
    <w:rsid w:val="009939AB"/>
    <w:rsid w:val="00994F83"/>
    <w:rsid w:val="00997AD7"/>
    <w:rsid w:val="009C472A"/>
    <w:rsid w:val="009C50A2"/>
    <w:rsid w:val="009F2BA7"/>
    <w:rsid w:val="009F553C"/>
    <w:rsid w:val="009F74F1"/>
    <w:rsid w:val="009F75AD"/>
    <w:rsid w:val="00A01CA3"/>
    <w:rsid w:val="00A05D2E"/>
    <w:rsid w:val="00A2097B"/>
    <w:rsid w:val="00A32B79"/>
    <w:rsid w:val="00A47B56"/>
    <w:rsid w:val="00A57BB6"/>
    <w:rsid w:val="00A65A44"/>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359FE"/>
    <w:rsid w:val="00B446EA"/>
    <w:rsid w:val="00B45A6F"/>
    <w:rsid w:val="00B64DDB"/>
    <w:rsid w:val="00B745B8"/>
    <w:rsid w:val="00B7513E"/>
    <w:rsid w:val="00B75682"/>
    <w:rsid w:val="00B76C13"/>
    <w:rsid w:val="00B85475"/>
    <w:rsid w:val="00B871F0"/>
    <w:rsid w:val="00BB166B"/>
    <w:rsid w:val="00BB65C1"/>
    <w:rsid w:val="00BC3466"/>
    <w:rsid w:val="00BC5B8E"/>
    <w:rsid w:val="00BD2E1D"/>
    <w:rsid w:val="00BD446C"/>
    <w:rsid w:val="00BE097E"/>
    <w:rsid w:val="00BF1DDB"/>
    <w:rsid w:val="00BF72F2"/>
    <w:rsid w:val="00C0166D"/>
    <w:rsid w:val="00C01BD0"/>
    <w:rsid w:val="00C024CB"/>
    <w:rsid w:val="00C229EF"/>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3DB8"/>
    <w:rsid w:val="00D04A89"/>
    <w:rsid w:val="00D201D8"/>
    <w:rsid w:val="00D2099B"/>
    <w:rsid w:val="00D2397C"/>
    <w:rsid w:val="00D27526"/>
    <w:rsid w:val="00D33B8A"/>
    <w:rsid w:val="00D52B40"/>
    <w:rsid w:val="00D63F89"/>
    <w:rsid w:val="00D652D0"/>
    <w:rsid w:val="00D74A18"/>
    <w:rsid w:val="00D87A8F"/>
    <w:rsid w:val="00D956FD"/>
    <w:rsid w:val="00DB33B3"/>
    <w:rsid w:val="00DB4673"/>
    <w:rsid w:val="00DB7D5D"/>
    <w:rsid w:val="00DC0A31"/>
    <w:rsid w:val="00DD17B3"/>
    <w:rsid w:val="00DE54D2"/>
    <w:rsid w:val="00DF2FCE"/>
    <w:rsid w:val="00DF6968"/>
    <w:rsid w:val="00E02036"/>
    <w:rsid w:val="00E15500"/>
    <w:rsid w:val="00E15B91"/>
    <w:rsid w:val="00E24F66"/>
    <w:rsid w:val="00E25BA2"/>
    <w:rsid w:val="00E2786F"/>
    <w:rsid w:val="00E3177E"/>
    <w:rsid w:val="00E34858"/>
    <w:rsid w:val="00E40221"/>
    <w:rsid w:val="00E465AB"/>
    <w:rsid w:val="00E4662A"/>
    <w:rsid w:val="00E52E7A"/>
    <w:rsid w:val="00E55DCE"/>
    <w:rsid w:val="00E6258F"/>
    <w:rsid w:val="00E650B1"/>
    <w:rsid w:val="00E70BAE"/>
    <w:rsid w:val="00E741A1"/>
    <w:rsid w:val="00E825DD"/>
    <w:rsid w:val="00E83CEF"/>
    <w:rsid w:val="00E94272"/>
    <w:rsid w:val="00E953AD"/>
    <w:rsid w:val="00EA60D2"/>
    <w:rsid w:val="00EB2EE2"/>
    <w:rsid w:val="00EC173B"/>
    <w:rsid w:val="00EC207F"/>
    <w:rsid w:val="00ED653C"/>
    <w:rsid w:val="00EE26DF"/>
    <w:rsid w:val="00EE691D"/>
    <w:rsid w:val="00EF03F8"/>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40C98"/>
  <w15:docId w15:val="{3D236757-3E6E-8E47-A7B3-878D0BC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655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E282F-9B6A-4FE7-A500-E29570462C5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E7494F3-63D2-EE47-A142-385C93DF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6</cp:revision>
  <cp:lastPrinted>2016-11-15T17:19:00Z</cp:lastPrinted>
  <dcterms:created xsi:type="dcterms:W3CDTF">2019-04-02T01:04:00Z</dcterms:created>
  <dcterms:modified xsi:type="dcterms:W3CDTF">2019-05-09T19:50:00Z</dcterms:modified>
</cp:coreProperties>
</file>