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2070"/>
        <w:gridCol w:w="8370"/>
      </w:tblGrid>
      <w:tr w:rsidR="009200AA" w14:paraId="6D6667E2" w14:textId="77777777" w:rsidTr="006A5825">
        <w:tc>
          <w:tcPr>
            <w:tcW w:w="104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75EBD9" w14:textId="45F25FB1" w:rsidR="00A95E60" w:rsidRDefault="00D37F4F" w:rsidP="00C94289">
            <w:pPr>
              <w:contextualSpacing/>
              <w:rPr>
                <w:rStyle w:val="Hyperlink"/>
                <w:rFonts w:ascii="Arial" w:hAnsi="Arial" w:cs="Arial"/>
              </w:rPr>
            </w:pPr>
            <w:bookmarkStart w:id="0" w:name="_GoBack"/>
            <w:bookmarkEnd w:id="0"/>
            <w:r w:rsidRPr="00F3525C">
              <w:rPr>
                <w:rFonts w:ascii="Arial" w:hAnsi="Arial" w:cs="Arial"/>
              </w:rPr>
              <w:t xml:space="preserve">The most current versions of all timekeeping resources can be found on the </w:t>
            </w:r>
            <w:proofErr w:type="spellStart"/>
            <w:r w:rsidRPr="00F3525C">
              <w:rPr>
                <w:rFonts w:ascii="Arial" w:hAnsi="Arial" w:cs="Arial"/>
              </w:rPr>
              <w:t>Su</w:t>
            </w:r>
            <w:r w:rsidR="00873839" w:rsidRPr="00F3525C">
              <w:rPr>
                <w:rFonts w:ascii="Arial" w:hAnsi="Arial" w:cs="Arial"/>
              </w:rPr>
              <w:t>ccessFactors</w:t>
            </w:r>
            <w:proofErr w:type="spellEnd"/>
            <w:r w:rsidR="00873839" w:rsidRPr="00F3525C">
              <w:rPr>
                <w:rFonts w:ascii="Arial" w:hAnsi="Arial" w:cs="Arial"/>
              </w:rPr>
              <w:t xml:space="preserve"> training website </w:t>
            </w:r>
            <w:hyperlink r:id="rId11" w:history="1">
              <w:r w:rsidRPr="00F3525C">
                <w:rPr>
                  <w:rStyle w:val="Hyperlink"/>
                  <w:rFonts w:ascii="Arial" w:hAnsi="Arial" w:cs="Arial"/>
                </w:rPr>
                <w:t>https://www.purdue.edu/timehelp</w:t>
              </w:r>
            </w:hyperlink>
            <w:r w:rsidR="00A95E60">
              <w:rPr>
                <w:rStyle w:val="Hyperlink"/>
                <w:rFonts w:ascii="Arial" w:hAnsi="Arial" w:cs="Arial"/>
              </w:rPr>
              <w:t>.</w:t>
            </w:r>
          </w:p>
          <w:p w14:paraId="00A6B340" w14:textId="16374C1C" w:rsidR="00A95E60" w:rsidRDefault="00A95E60" w:rsidP="00C94289">
            <w:pPr>
              <w:rPr>
                <w:rStyle w:val="Hyperlink"/>
                <w:rFonts w:ascii="Arial" w:hAnsi="Arial" w:cs="Arial"/>
              </w:rPr>
            </w:pPr>
          </w:p>
          <w:p w14:paraId="79992932" w14:textId="77777777" w:rsidR="00A95E60" w:rsidRPr="00E149D4" w:rsidRDefault="00A95E60" w:rsidP="00A95E60">
            <w:pPr>
              <w:ind w:right="450"/>
              <w:rPr>
                <w:rFonts w:cs="Arial"/>
              </w:rPr>
            </w:pPr>
            <w:r w:rsidRPr="00E149D4">
              <w:rPr>
                <w:rFonts w:cs="Arial"/>
              </w:rPr>
              <w:t xml:space="preserve">Employees assigned the Negative Duration time entry profile are only required to edit their time sheet if they work </w:t>
            </w:r>
            <w:r w:rsidRPr="00E149D4">
              <w:rPr>
                <w:rFonts w:cs="Arial"/>
                <w:u w:val="single"/>
              </w:rPr>
              <w:t>more</w:t>
            </w:r>
            <w:r w:rsidRPr="00E149D4">
              <w:rPr>
                <w:rFonts w:cs="Arial"/>
              </w:rPr>
              <w:t xml:space="preserve"> (overtime or call back), </w:t>
            </w:r>
            <w:r w:rsidRPr="00E149D4">
              <w:rPr>
                <w:rFonts w:cs="Arial"/>
                <w:u w:val="single"/>
              </w:rPr>
              <w:t>different</w:t>
            </w:r>
            <w:r w:rsidRPr="00E149D4">
              <w:rPr>
                <w:rFonts w:cs="Arial"/>
              </w:rPr>
              <w:t xml:space="preserve"> (flex time), or </w:t>
            </w:r>
            <w:r w:rsidRPr="00E149D4">
              <w:rPr>
                <w:rFonts w:cs="Arial"/>
                <w:u w:val="single"/>
              </w:rPr>
              <w:t>costing exception</w:t>
            </w:r>
            <w:r w:rsidRPr="00E149D4">
              <w:rPr>
                <w:rFonts w:cs="Arial"/>
              </w:rPr>
              <w:t xml:space="preserve"> (cost override) hours than their regular schedule indicates (example: Overtime or Call Back). </w:t>
            </w:r>
          </w:p>
          <w:p w14:paraId="1EA48C09" w14:textId="1AD714E3" w:rsidR="00A95E60" w:rsidRPr="00A95E60" w:rsidRDefault="00A95E60" w:rsidP="00A95E60">
            <w:pPr>
              <w:pStyle w:val="ListParagraph"/>
              <w:numPr>
                <w:ilvl w:val="0"/>
                <w:numId w:val="28"/>
              </w:numPr>
              <w:ind w:right="450"/>
              <w:rPr>
                <w:rFonts w:cs="Arial"/>
              </w:rPr>
            </w:pPr>
            <w:r w:rsidRPr="00D77C90">
              <w:rPr>
                <w:rFonts w:cs="Arial"/>
                <w:b/>
                <w:i/>
              </w:rPr>
              <w:t>If you worked fewer hours</w:t>
            </w:r>
            <w:r w:rsidRPr="00502F4D">
              <w:rPr>
                <w:rFonts w:cs="Arial"/>
              </w:rPr>
              <w:t xml:space="preserve"> than your regular schedule indicates for a week, submit a Time Off request to cover the missing hours.</w:t>
            </w:r>
            <w:r>
              <w:rPr>
                <w:rFonts w:cs="Arial"/>
              </w:rPr>
              <w:t xml:space="preserve"> See the Time </w:t>
            </w:r>
            <w:proofErr w:type="gramStart"/>
            <w:r>
              <w:rPr>
                <w:rFonts w:cs="Arial"/>
              </w:rPr>
              <w:t>Off</w:t>
            </w:r>
            <w:proofErr w:type="gramEnd"/>
            <w:r>
              <w:rPr>
                <w:rFonts w:cs="Arial"/>
              </w:rPr>
              <w:t xml:space="preserve"> section of</w:t>
            </w:r>
            <w:r w:rsidRPr="00A95E60">
              <w:rPr>
                <w:rFonts w:cs="Arial"/>
              </w:rPr>
              <w:t xml:space="preserve"> </w:t>
            </w:r>
            <w:hyperlink r:id="rId12" w:history="1">
              <w:r w:rsidRPr="00A95E60">
                <w:rPr>
                  <w:rStyle w:val="Hyperlink"/>
                  <w:rFonts w:cs="Arial"/>
                  <w:color w:val="0070C0"/>
                  <w:u w:val="none"/>
                </w:rPr>
                <w:t>www.purdue.edu/timehelp</w:t>
              </w:r>
            </w:hyperlink>
            <w:r w:rsidRPr="00A95E60">
              <w:rPr>
                <w:rStyle w:val="Hyperlink"/>
                <w:color w:val="auto"/>
                <w:u w:val="none"/>
              </w:rPr>
              <w:t xml:space="preserve"> </w:t>
            </w:r>
            <w:r w:rsidRPr="00A95E60">
              <w:rPr>
                <w:rStyle w:val="Hyperlink"/>
                <w:rFonts w:cs="Arial"/>
                <w:color w:val="auto"/>
                <w:u w:val="none"/>
              </w:rPr>
              <w:t>for instructions on submitting Time Off requests.</w:t>
            </w:r>
          </w:p>
          <w:p w14:paraId="299CF077" w14:textId="77777777" w:rsidR="00A95E60" w:rsidRDefault="00A95E60" w:rsidP="00A95E60">
            <w:pPr>
              <w:pStyle w:val="ListParagraph"/>
              <w:numPr>
                <w:ilvl w:val="0"/>
                <w:numId w:val="28"/>
              </w:numPr>
              <w:ind w:right="450"/>
              <w:rPr>
                <w:rFonts w:cs="Arial"/>
              </w:rPr>
            </w:pPr>
            <w:r w:rsidRPr="00D77C90">
              <w:rPr>
                <w:rFonts w:cs="Arial"/>
                <w:b/>
                <w:i/>
              </w:rPr>
              <w:t>If flexing time</w:t>
            </w:r>
            <w:r w:rsidRPr="005B1A5F">
              <w:rPr>
                <w:rFonts w:cs="Arial"/>
              </w:rPr>
              <w:t>, a comment must be entered</w:t>
            </w:r>
            <w:r>
              <w:rPr>
                <w:rFonts w:cs="Arial"/>
              </w:rPr>
              <w:t xml:space="preserve">. The hours on the timesheet should </w:t>
            </w:r>
            <w:r w:rsidRPr="005B1A5F">
              <w:rPr>
                <w:rFonts w:cs="Arial"/>
              </w:rPr>
              <w:t>not be adjusted.</w:t>
            </w:r>
          </w:p>
          <w:p w14:paraId="04C1CBBE" w14:textId="77777777" w:rsidR="00A95E60" w:rsidRPr="005B1A5F" w:rsidRDefault="00A95E60" w:rsidP="00A95E60">
            <w:pPr>
              <w:ind w:right="450"/>
              <w:rPr>
                <w:rFonts w:cs="Arial"/>
              </w:rPr>
            </w:pPr>
          </w:p>
          <w:p w14:paraId="090BDBA1" w14:textId="77777777" w:rsidR="00447D35" w:rsidRDefault="00A95E60" w:rsidP="00C94289">
            <w:pPr>
              <w:rPr>
                <w:rFonts w:cs="Arial"/>
              </w:rPr>
            </w:pPr>
            <w:r>
              <w:rPr>
                <w:rFonts w:cs="Arial"/>
              </w:rPr>
              <w:t xml:space="preserve">Exception entries must be entered directly following your last shift of each week. When an exception entry is saved, it flows to your supervisor for approval. </w:t>
            </w:r>
          </w:p>
          <w:p w14:paraId="2F978742" w14:textId="77777777" w:rsidR="00447D35" w:rsidRDefault="00447D35" w:rsidP="00C94289">
            <w:pPr>
              <w:rPr>
                <w:rFonts w:cs="Arial"/>
              </w:rPr>
            </w:pPr>
          </w:p>
          <w:p w14:paraId="49F5E684" w14:textId="26F567B0" w:rsidR="00A95E60" w:rsidRPr="00447D35" w:rsidRDefault="00A95E60" w:rsidP="00C94289">
            <w:pPr>
              <w:rPr>
                <w:rFonts w:cs="Arial"/>
              </w:rPr>
            </w:pPr>
            <w:r>
              <w:rPr>
                <w:rFonts w:cs="Arial"/>
              </w:rPr>
              <w:t xml:space="preserve">For information regarding pay periods and calendars see </w:t>
            </w:r>
            <w:r w:rsidRPr="000E24D5">
              <w:rPr>
                <w:rFonts w:cs="Arial"/>
              </w:rPr>
              <w:t>the</w:t>
            </w:r>
            <w:r>
              <w:rPr>
                <w:rFonts w:cs="Arial"/>
              </w:rPr>
              <w:t xml:space="preserve"> Payroll and Tax Services website: </w:t>
            </w:r>
            <w:hyperlink r:id="rId13" w:history="1">
              <w:r w:rsidRPr="00F3525C">
                <w:rPr>
                  <w:rStyle w:val="Hyperlink"/>
                  <w:rFonts w:ascii="Arial" w:hAnsi="Arial" w:cs="Arial"/>
                </w:rPr>
                <w:t>https://www.purdue.edu/business/payroll/devPayroll/payroll/calendars/index.html</w:t>
              </w:r>
            </w:hyperlink>
          </w:p>
          <w:p w14:paraId="77FE2F38" w14:textId="668E2859" w:rsidR="00D02E55" w:rsidRPr="00627FAC" w:rsidRDefault="00D02E55" w:rsidP="00C94289">
            <w:pPr>
              <w:contextualSpacing/>
              <w:rPr>
                <w:rFonts w:ascii="Arial" w:hAnsi="Arial" w:cs="Arial"/>
                <w:color w:val="0563C1" w:themeColor="hyperlink"/>
                <w:sz w:val="20"/>
                <w:u w:val="single"/>
              </w:rPr>
            </w:pPr>
          </w:p>
        </w:tc>
      </w:tr>
      <w:tr w:rsidR="009200AA" w14:paraId="4168A6BB" w14:textId="77777777" w:rsidTr="006A5825"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2685948C" w14:textId="47745B8E" w:rsidR="009200AA" w:rsidRPr="00C94289" w:rsidRDefault="00C94289" w:rsidP="0095003B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94289">
              <w:rPr>
                <w:rFonts w:ascii="Arial" w:hAnsi="Arial" w:cs="Arial"/>
                <w:b/>
                <w:sz w:val="26"/>
                <w:szCs w:val="26"/>
              </w:rPr>
              <w:t>Task</w:t>
            </w:r>
          </w:p>
        </w:tc>
        <w:tc>
          <w:tcPr>
            <w:tcW w:w="8370" w:type="dxa"/>
            <w:shd w:val="clear" w:color="auto" w:fill="BFBFBF" w:themeFill="background1" w:themeFillShade="BF"/>
          </w:tcPr>
          <w:p w14:paraId="6DA08058" w14:textId="77777777" w:rsidR="009200AA" w:rsidRPr="00C94289" w:rsidRDefault="009200AA" w:rsidP="0095003B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94289">
              <w:rPr>
                <w:rFonts w:ascii="Arial" w:hAnsi="Arial" w:cs="Arial"/>
                <w:b/>
                <w:sz w:val="26"/>
                <w:szCs w:val="26"/>
              </w:rPr>
              <w:t>Instructions / Details</w:t>
            </w:r>
          </w:p>
        </w:tc>
      </w:tr>
      <w:tr w:rsidR="009200AA" w14:paraId="21502655" w14:textId="77777777" w:rsidTr="006A5825">
        <w:tc>
          <w:tcPr>
            <w:tcW w:w="2070" w:type="dxa"/>
            <w:vAlign w:val="center"/>
          </w:tcPr>
          <w:p w14:paraId="66D12A06" w14:textId="3B496C5B" w:rsidR="009200AA" w:rsidRPr="006A4077" w:rsidRDefault="009200AA" w:rsidP="00067AEE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4077">
              <w:rPr>
                <w:rFonts w:ascii="Arial" w:hAnsi="Arial" w:cs="Arial"/>
                <w:b/>
                <w:sz w:val="24"/>
                <w:szCs w:val="24"/>
              </w:rPr>
              <w:t xml:space="preserve">Access </w:t>
            </w:r>
            <w:proofErr w:type="spellStart"/>
            <w:r w:rsidR="00067AEE">
              <w:rPr>
                <w:rFonts w:ascii="Arial" w:hAnsi="Arial"/>
                <w:b/>
                <w:sz w:val="24"/>
                <w:szCs w:val="24"/>
              </w:rPr>
              <w:t>SuccessFactors</w:t>
            </w:r>
            <w:proofErr w:type="spellEnd"/>
          </w:p>
        </w:tc>
        <w:tc>
          <w:tcPr>
            <w:tcW w:w="8370" w:type="dxa"/>
            <w:vAlign w:val="center"/>
          </w:tcPr>
          <w:p w14:paraId="5B8CD0D5" w14:textId="5CD9EC63" w:rsidR="00067AEE" w:rsidRPr="00270929" w:rsidRDefault="00067AEE" w:rsidP="00067AEE">
            <w:pPr>
              <w:pStyle w:val="ListParagraph"/>
              <w:numPr>
                <w:ilvl w:val="0"/>
                <w:numId w:val="4"/>
              </w:numPr>
              <w:ind w:left="161" w:hanging="180"/>
              <w:rPr>
                <w:rFonts w:ascii="Arial" w:hAnsi="Arial" w:cs="Arial"/>
              </w:rPr>
            </w:pPr>
            <w:r w:rsidRPr="00270929">
              <w:t xml:space="preserve">Visit </w:t>
            </w:r>
            <w:proofErr w:type="spellStart"/>
            <w:r w:rsidRPr="00270929">
              <w:rPr>
                <w:b/>
              </w:rPr>
              <w:t>OneCampus</w:t>
            </w:r>
            <w:proofErr w:type="spellEnd"/>
            <w:r w:rsidRPr="00270929">
              <w:rPr>
                <w:b/>
              </w:rPr>
              <w:t xml:space="preserve"> (</w:t>
            </w:r>
            <w:r w:rsidRPr="006A5825">
              <w:rPr>
                <w:b/>
                <w:color w:val="0070C0"/>
                <w:u w:val="single"/>
              </w:rPr>
              <w:t>one.purdue.edu</w:t>
            </w:r>
            <w:r w:rsidRPr="00270929">
              <w:rPr>
                <w:b/>
              </w:rPr>
              <w:t xml:space="preserve">) </w:t>
            </w:r>
            <w:r w:rsidRPr="00270929">
              <w:t xml:space="preserve">and select </w:t>
            </w:r>
            <w:r w:rsidRPr="00270929">
              <w:rPr>
                <w:b/>
              </w:rPr>
              <w:t>Employee Launchpad.</w:t>
            </w:r>
          </w:p>
          <w:p w14:paraId="79D5FCCC" w14:textId="06748342" w:rsidR="00067AEE" w:rsidRPr="00270929" w:rsidRDefault="00067AEE" w:rsidP="00067AEE">
            <w:pPr>
              <w:pStyle w:val="ListParagraph"/>
              <w:numPr>
                <w:ilvl w:val="0"/>
                <w:numId w:val="4"/>
              </w:numPr>
              <w:ind w:left="161" w:hanging="180"/>
              <w:rPr>
                <w:rFonts w:ascii="Arial" w:hAnsi="Arial" w:cs="Arial"/>
              </w:rPr>
            </w:pPr>
            <w:r w:rsidRPr="00270929">
              <w:t xml:space="preserve">Log in using Purdue Career Account ID and </w:t>
            </w:r>
            <w:proofErr w:type="spellStart"/>
            <w:r w:rsidRPr="00270929">
              <w:t>BoilerKey</w:t>
            </w:r>
            <w:proofErr w:type="spellEnd"/>
            <w:r w:rsidRPr="00270929">
              <w:t xml:space="preserve"> passcode.</w:t>
            </w:r>
          </w:p>
        </w:tc>
      </w:tr>
      <w:tr w:rsidR="009200AA" w14:paraId="34AD2AC1" w14:textId="77777777" w:rsidTr="006A5825">
        <w:tc>
          <w:tcPr>
            <w:tcW w:w="2070" w:type="dxa"/>
            <w:vAlign w:val="center"/>
          </w:tcPr>
          <w:p w14:paraId="6AF65812" w14:textId="1ED5E5EB" w:rsidR="009200AA" w:rsidRPr="0096370A" w:rsidRDefault="0096370A" w:rsidP="0096370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Access the Timesheet</w:t>
            </w:r>
          </w:p>
        </w:tc>
        <w:tc>
          <w:tcPr>
            <w:tcW w:w="8370" w:type="dxa"/>
            <w:vAlign w:val="center"/>
          </w:tcPr>
          <w:p w14:paraId="205D9C83" w14:textId="499823C6" w:rsidR="00775434" w:rsidRPr="00270929" w:rsidRDefault="0096370A" w:rsidP="0096370A">
            <w:pPr>
              <w:spacing w:before="60" w:after="60"/>
              <w:rPr>
                <w:rFonts w:cs="Arial"/>
                <w:bCs/>
                <w:i/>
              </w:rPr>
            </w:pPr>
            <w:r w:rsidRPr="00270929">
              <w:rPr>
                <w:rFonts w:cs="Arial"/>
                <w:bCs/>
                <w:i/>
              </w:rPr>
              <w:t xml:space="preserve">If you have multiple positions for which you record time, in the upper right corner of the screen, select the position for which you would like to record time from the </w:t>
            </w:r>
            <w:r w:rsidRPr="00270929">
              <w:rPr>
                <w:i/>
                <w:noProof/>
              </w:rPr>
              <w:drawing>
                <wp:inline distT="0" distB="0" distL="0" distR="0" wp14:anchorId="261AB706" wp14:editId="4BDF2709">
                  <wp:extent cx="294898" cy="283976"/>
                  <wp:effectExtent l="0" t="0" r="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52" cy="292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70929">
              <w:rPr>
                <w:rFonts w:cs="Arial"/>
                <w:bCs/>
                <w:i/>
              </w:rPr>
              <w:t xml:space="preserve"> menu next to your name.</w:t>
            </w:r>
          </w:p>
          <w:p w14:paraId="41ED9A19" w14:textId="77777777" w:rsidR="0096370A" w:rsidRPr="00270929" w:rsidRDefault="0096370A" w:rsidP="0096370A">
            <w:pPr>
              <w:pStyle w:val="ListParagraph"/>
              <w:numPr>
                <w:ilvl w:val="0"/>
                <w:numId w:val="22"/>
              </w:numPr>
              <w:ind w:left="171" w:hanging="171"/>
              <w:rPr>
                <w:rFonts w:cs="Arial"/>
                <w:bCs/>
              </w:rPr>
            </w:pPr>
            <w:r w:rsidRPr="00270929">
              <w:rPr>
                <w:rFonts w:cs="Arial"/>
                <w:bCs/>
              </w:rPr>
              <w:t xml:space="preserve">Scroll down the </w:t>
            </w:r>
            <w:r w:rsidRPr="00270929">
              <w:rPr>
                <w:rFonts w:cs="Arial"/>
                <w:b/>
                <w:bCs/>
              </w:rPr>
              <w:t>My Info</w:t>
            </w:r>
            <w:r w:rsidRPr="00270929">
              <w:rPr>
                <w:rFonts w:cs="Arial"/>
                <w:bCs/>
              </w:rPr>
              <w:t xml:space="preserve"> section</w:t>
            </w:r>
          </w:p>
          <w:p w14:paraId="421181CB" w14:textId="25DB503E" w:rsidR="0096370A" w:rsidRPr="00270929" w:rsidRDefault="0096370A" w:rsidP="0096370A">
            <w:pPr>
              <w:pStyle w:val="ListParagraph"/>
              <w:numPr>
                <w:ilvl w:val="0"/>
                <w:numId w:val="22"/>
              </w:numPr>
              <w:ind w:left="171" w:hanging="171"/>
              <w:rPr>
                <w:rFonts w:cs="Arial"/>
                <w:bCs/>
              </w:rPr>
            </w:pPr>
            <w:r w:rsidRPr="00270929">
              <w:rPr>
                <w:rFonts w:cs="Arial"/>
                <w:bCs/>
              </w:rPr>
              <w:t xml:space="preserve">Click the </w:t>
            </w:r>
            <w:r w:rsidRPr="00270929">
              <w:rPr>
                <w:rFonts w:cs="Arial"/>
                <w:b/>
                <w:bCs/>
              </w:rPr>
              <w:t>Time Sheet</w:t>
            </w:r>
            <w:r w:rsidR="00EC1647" w:rsidRPr="00270929">
              <w:rPr>
                <w:rFonts w:cs="Arial"/>
                <w:b/>
                <w:bCs/>
              </w:rPr>
              <w:t xml:space="preserve"> </w:t>
            </w:r>
            <w:r w:rsidR="00EC1647" w:rsidRPr="00270929">
              <w:rPr>
                <w:rFonts w:cs="Arial"/>
                <w:bCs/>
              </w:rPr>
              <w:t>tile</w:t>
            </w:r>
          </w:p>
        </w:tc>
      </w:tr>
      <w:tr w:rsidR="009200AA" w14:paraId="6B31BA22" w14:textId="77777777" w:rsidTr="006A5825">
        <w:tc>
          <w:tcPr>
            <w:tcW w:w="2070" w:type="dxa"/>
            <w:vAlign w:val="center"/>
          </w:tcPr>
          <w:p w14:paraId="7CDF2EBC" w14:textId="77777777" w:rsidR="00CC3E5C" w:rsidRDefault="00CC3E5C" w:rsidP="00CC3E5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6581AB58" w14:textId="46217913" w:rsidR="009200AA" w:rsidRDefault="00CC3E5C" w:rsidP="00CC3E5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 xml:space="preserve">Enter </w:t>
            </w:r>
            <w:r w:rsidR="00270929">
              <w:rPr>
                <w:rFonts w:ascii="Arial" w:hAnsi="Arial" w:cs="Arial"/>
                <w:b/>
                <w:sz w:val="24"/>
                <w:szCs w:val="32"/>
              </w:rPr>
              <w:t>Overtime</w:t>
            </w:r>
          </w:p>
          <w:p w14:paraId="724DF811" w14:textId="62BF71E8" w:rsidR="00CC3E5C" w:rsidRPr="00125D24" w:rsidRDefault="00CC3E5C" w:rsidP="00CC3E5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8370" w:type="dxa"/>
          </w:tcPr>
          <w:p w14:paraId="29BFEC6D" w14:textId="77777777" w:rsidR="00270929" w:rsidRPr="00270929" w:rsidRDefault="00270929" w:rsidP="00270929">
            <w:pPr>
              <w:pStyle w:val="ListParagraph"/>
              <w:numPr>
                <w:ilvl w:val="0"/>
                <w:numId w:val="29"/>
              </w:numPr>
              <w:spacing w:before="60" w:after="60"/>
              <w:ind w:left="171" w:hanging="171"/>
              <w:rPr>
                <w:rFonts w:cs="Arial"/>
                <w:bCs/>
              </w:rPr>
            </w:pPr>
            <w:r w:rsidRPr="00270929">
              <w:rPr>
                <w:rFonts w:cs="Arial"/>
                <w:bCs/>
              </w:rPr>
              <w:t>Select the day on which additional hours are to be added.</w:t>
            </w:r>
          </w:p>
          <w:p w14:paraId="121006AA" w14:textId="77777777" w:rsidR="00270929" w:rsidRPr="00270929" w:rsidRDefault="00270929" w:rsidP="00270929">
            <w:pPr>
              <w:pStyle w:val="ListParagraph"/>
              <w:numPr>
                <w:ilvl w:val="0"/>
                <w:numId w:val="29"/>
              </w:numPr>
              <w:spacing w:before="60" w:after="60"/>
              <w:ind w:left="171" w:hanging="171"/>
              <w:rPr>
                <w:rFonts w:cs="Arial"/>
                <w:bCs/>
              </w:rPr>
            </w:pPr>
            <w:r w:rsidRPr="00270929">
              <w:t xml:space="preserve">To enter additional time to scheduled work hours, enter the </w:t>
            </w:r>
            <w:r w:rsidRPr="00270929">
              <w:rPr>
                <w:b/>
                <w:i/>
                <w:u w:val="single"/>
              </w:rPr>
              <w:t>total</w:t>
            </w:r>
            <w:r w:rsidRPr="00270929">
              <w:rPr>
                <w:b/>
              </w:rPr>
              <w:t xml:space="preserve"> </w:t>
            </w:r>
            <w:r w:rsidRPr="00270929">
              <w:t xml:space="preserve">amount of time worked that day into a blank line of </w:t>
            </w:r>
            <w:r w:rsidRPr="00270929">
              <w:rPr>
                <w:b/>
              </w:rPr>
              <w:t>Working Time</w:t>
            </w:r>
            <w:r w:rsidRPr="00270929">
              <w:t xml:space="preserve">. This will void the original line of </w:t>
            </w:r>
            <w:r w:rsidRPr="00270929">
              <w:rPr>
                <w:b/>
              </w:rPr>
              <w:t>Working Time</w:t>
            </w:r>
            <w:r w:rsidRPr="00270929">
              <w:t xml:space="preserve">. </w:t>
            </w:r>
          </w:p>
          <w:p w14:paraId="42E62AA2" w14:textId="77777777" w:rsidR="00270929" w:rsidRPr="00270929" w:rsidRDefault="00270929" w:rsidP="00270929">
            <w:pPr>
              <w:pStyle w:val="ListParagraph"/>
              <w:numPr>
                <w:ilvl w:val="0"/>
                <w:numId w:val="29"/>
              </w:numPr>
              <w:spacing w:before="60" w:after="60"/>
              <w:ind w:left="171" w:hanging="171"/>
              <w:rPr>
                <w:rFonts w:cs="Arial"/>
                <w:bCs/>
              </w:rPr>
            </w:pPr>
            <w:r w:rsidRPr="00270929">
              <w:t>Ex. Worked 9 hours instead of the scheduled 8.</w:t>
            </w:r>
          </w:p>
          <w:p w14:paraId="06ABDE4C" w14:textId="384825FD" w:rsidR="00270929" w:rsidRPr="00270929" w:rsidRDefault="00270929" w:rsidP="00270929">
            <w:pPr>
              <w:pStyle w:val="ListParagraph"/>
              <w:numPr>
                <w:ilvl w:val="0"/>
                <w:numId w:val="29"/>
              </w:numPr>
              <w:spacing w:before="60" w:after="60"/>
              <w:ind w:left="171" w:hanging="171"/>
              <w:rPr>
                <w:rFonts w:cs="Arial"/>
                <w:bCs/>
              </w:rPr>
            </w:pPr>
            <w:r w:rsidRPr="00270929">
              <w:t xml:space="preserve">Click </w:t>
            </w:r>
            <w:r w:rsidRPr="00270929">
              <w:rPr>
                <w:b/>
              </w:rPr>
              <w:t>Save.</w:t>
            </w:r>
            <w:r w:rsidRPr="00270929">
              <w:rPr>
                <w:rFonts w:cs="Arial"/>
                <w:bCs/>
                <w:noProof/>
              </w:rPr>
              <w:t xml:space="preserve"> </w:t>
            </w:r>
          </w:p>
          <w:p w14:paraId="0F167275" w14:textId="4A7A0064" w:rsidR="006A5825" w:rsidRPr="00270929" w:rsidRDefault="00270929" w:rsidP="006A5825">
            <w:pPr>
              <w:spacing w:before="60" w:after="60"/>
              <w:rPr>
                <w:rFonts w:cs="Arial"/>
                <w:bCs/>
                <w:i/>
              </w:rPr>
            </w:pPr>
            <w:r w:rsidRPr="00270929">
              <w:rPr>
                <w:rFonts w:cs="Arial"/>
                <w:bCs/>
                <w:i/>
              </w:rPr>
              <w:t xml:space="preserve">Note: Despite the presence of the </w:t>
            </w:r>
            <w:r w:rsidRPr="00270929">
              <w:rPr>
                <w:rFonts w:cs="Arial"/>
                <w:b/>
                <w:bCs/>
                <w:i/>
              </w:rPr>
              <w:t>+Add Absence</w:t>
            </w:r>
            <w:r w:rsidRPr="00270929">
              <w:rPr>
                <w:rFonts w:cs="Arial"/>
                <w:bCs/>
                <w:i/>
              </w:rPr>
              <w:t xml:space="preserve"> button, Time Off requests must be submitted via the Time Off tile on the Employee Central homepage. Instructions for submitting Tim</w:t>
            </w:r>
            <w:r w:rsidR="006A5825">
              <w:rPr>
                <w:rFonts w:cs="Arial"/>
                <w:bCs/>
                <w:i/>
              </w:rPr>
              <w:t xml:space="preserve">e Off requests can be found at </w:t>
            </w:r>
            <w:hyperlink r:id="rId15" w:history="1">
              <w:r w:rsidR="006A5825" w:rsidRPr="00AB3497">
                <w:rPr>
                  <w:rStyle w:val="Hyperlink"/>
                  <w:rFonts w:cs="Arial"/>
                  <w:bCs/>
                  <w:i/>
                </w:rPr>
                <w:t>www.purdue.edu/timehelp</w:t>
              </w:r>
            </w:hyperlink>
          </w:p>
        </w:tc>
      </w:tr>
      <w:tr w:rsidR="009200AA" w14:paraId="02F6B92A" w14:textId="77777777" w:rsidTr="006A5825">
        <w:tc>
          <w:tcPr>
            <w:tcW w:w="2070" w:type="dxa"/>
            <w:vAlign w:val="center"/>
          </w:tcPr>
          <w:p w14:paraId="1A4D021E" w14:textId="77777777" w:rsidR="00CC3E5C" w:rsidRDefault="00CC3E5C" w:rsidP="00CC3E5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6FD16389" w14:textId="77777777" w:rsidR="00F82BE9" w:rsidRDefault="00F82BE9" w:rsidP="0027092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2B16942D" w14:textId="77777777" w:rsidR="00F82BE9" w:rsidRDefault="00F82BE9" w:rsidP="0027092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43FD236A" w14:textId="77777777" w:rsidR="00F82BE9" w:rsidRDefault="00F82BE9" w:rsidP="0027092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193258B5" w14:textId="77777777" w:rsidR="00F82BE9" w:rsidRDefault="00F82BE9" w:rsidP="0027092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7DA08521" w14:textId="77777777" w:rsidR="00F82BE9" w:rsidRDefault="00F82BE9" w:rsidP="0027092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56D7EC2F" w14:textId="1929D44E" w:rsidR="00F82BE9" w:rsidRDefault="00270929" w:rsidP="00F82BE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Designate Flex Time</w:t>
            </w:r>
          </w:p>
          <w:p w14:paraId="5CC5E8DF" w14:textId="74C26B41" w:rsidR="00F82BE9" w:rsidRDefault="00F82BE9" w:rsidP="00F82BE9">
            <w:pPr>
              <w:contextualSpacing/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64635D01" w14:textId="77777777" w:rsidR="00F82BE9" w:rsidRDefault="00F82BE9" w:rsidP="0027092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6FED455E" w14:textId="77777777" w:rsidR="00F82BE9" w:rsidRDefault="00F82BE9" w:rsidP="0027092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7EF915E4" w14:textId="77777777" w:rsidR="00F82BE9" w:rsidRDefault="00F82BE9" w:rsidP="0027092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3B85AD96" w14:textId="77777777" w:rsidR="00F82BE9" w:rsidRDefault="00F82BE9" w:rsidP="0027092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34938D5F" w14:textId="77777777" w:rsidR="00F82BE9" w:rsidRDefault="00F82BE9" w:rsidP="0027092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18AA3EE1" w14:textId="19556673" w:rsidR="00F82BE9" w:rsidRPr="00CC3E5C" w:rsidRDefault="00F82BE9" w:rsidP="0027092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Designate Flex Time (continued)</w:t>
            </w:r>
          </w:p>
        </w:tc>
        <w:tc>
          <w:tcPr>
            <w:tcW w:w="8370" w:type="dxa"/>
            <w:vAlign w:val="center"/>
          </w:tcPr>
          <w:p w14:paraId="76DC05B1" w14:textId="72561A01" w:rsidR="006A5825" w:rsidRPr="006A5825" w:rsidRDefault="006A5825" w:rsidP="006A5825">
            <w:pPr>
              <w:spacing w:before="60" w:after="60"/>
              <w:rPr>
                <w:rFonts w:cs="Arial"/>
                <w:bCs/>
              </w:rPr>
            </w:pPr>
            <w:r w:rsidRPr="006A5825">
              <w:rPr>
                <w:rFonts w:cs="Arial"/>
                <w:bCs/>
                <w:i/>
                <w:noProof/>
              </w:rPr>
              <w:lastRenderedPageBreak/>
              <w:t>It is only necessary to complete these steps for one of the days involved in each flex situation.</w:t>
            </w:r>
          </w:p>
          <w:p w14:paraId="12B976DA" w14:textId="3A33F8C9" w:rsidR="00270929" w:rsidRDefault="00270929" w:rsidP="006A5825">
            <w:pPr>
              <w:pStyle w:val="ListParagraph"/>
              <w:numPr>
                <w:ilvl w:val="0"/>
                <w:numId w:val="30"/>
              </w:numPr>
              <w:spacing w:before="60" w:after="60"/>
              <w:ind w:left="171" w:hanging="180"/>
              <w:rPr>
                <w:rFonts w:cs="Arial"/>
                <w:bCs/>
              </w:rPr>
            </w:pPr>
            <w:r w:rsidRPr="00270929">
              <w:rPr>
                <w:rFonts w:cs="Arial"/>
                <w:bCs/>
              </w:rPr>
              <w:t xml:space="preserve">Select the day on which Flex Time is to be noted. </w:t>
            </w:r>
          </w:p>
          <w:p w14:paraId="6D9142E8" w14:textId="77777777" w:rsidR="00270929" w:rsidRDefault="00270929" w:rsidP="006A5825">
            <w:pPr>
              <w:pStyle w:val="ListParagraph"/>
              <w:numPr>
                <w:ilvl w:val="0"/>
                <w:numId w:val="30"/>
              </w:numPr>
              <w:spacing w:before="60" w:after="60"/>
              <w:ind w:left="171" w:hanging="180"/>
              <w:rPr>
                <w:rFonts w:cs="Arial"/>
                <w:bCs/>
              </w:rPr>
            </w:pPr>
            <w:r w:rsidRPr="00270929">
              <w:rPr>
                <w:rFonts w:cs="Arial"/>
                <w:bCs/>
              </w:rPr>
              <w:t xml:space="preserve">Copy the </w:t>
            </w:r>
            <w:r w:rsidRPr="00270929">
              <w:rPr>
                <w:rFonts w:cs="Arial"/>
                <w:b/>
                <w:bCs/>
              </w:rPr>
              <w:t>scheduled</w:t>
            </w:r>
            <w:r w:rsidRPr="00270929">
              <w:rPr>
                <w:rFonts w:cs="Arial"/>
                <w:bCs/>
              </w:rPr>
              <w:t xml:space="preserve"> number of Working Time hours into a new line a new blank line of </w:t>
            </w:r>
            <w:r w:rsidRPr="00270929">
              <w:rPr>
                <w:rFonts w:cs="Arial"/>
                <w:b/>
                <w:bCs/>
              </w:rPr>
              <w:t>Working Time</w:t>
            </w:r>
            <w:r w:rsidRPr="00270929">
              <w:rPr>
                <w:rFonts w:cs="Arial"/>
                <w:bCs/>
              </w:rPr>
              <w:t>.</w:t>
            </w:r>
          </w:p>
          <w:p w14:paraId="024B897C" w14:textId="1CB2C4A5" w:rsidR="006A5825" w:rsidRPr="006A5825" w:rsidRDefault="00270929" w:rsidP="006A5825">
            <w:pPr>
              <w:pStyle w:val="ListParagraph"/>
              <w:numPr>
                <w:ilvl w:val="0"/>
                <w:numId w:val="30"/>
              </w:numPr>
              <w:spacing w:before="60" w:after="60"/>
              <w:ind w:left="441" w:hanging="180"/>
              <w:rPr>
                <w:rFonts w:cs="Arial"/>
                <w:bCs/>
              </w:rPr>
            </w:pPr>
            <w:r w:rsidRPr="006A5825">
              <w:rPr>
                <w:rFonts w:cs="Arial"/>
                <w:bCs/>
                <w:i/>
              </w:rPr>
              <w:t xml:space="preserve">Note: </w:t>
            </w:r>
            <w:r w:rsidRPr="006A5825">
              <w:rPr>
                <w:rFonts w:cs="Arial"/>
                <w:b/>
                <w:bCs/>
                <w:i/>
              </w:rPr>
              <w:t>If flexing, do not adjust the hours on each day to reflect exact hours worked.</w:t>
            </w:r>
            <w:r w:rsidRPr="006A5825">
              <w:rPr>
                <w:rFonts w:cs="Arial"/>
                <w:bCs/>
                <w:i/>
              </w:rPr>
              <w:t xml:space="preserve"> Since flexing results in the same total hours for the week, there is no need to adjust daily. Additionally, adjusting the hours daily will trigger a</w:t>
            </w:r>
            <w:r w:rsidR="006A5825">
              <w:rPr>
                <w:rFonts w:cs="Arial"/>
                <w:bCs/>
                <w:i/>
              </w:rPr>
              <w:t xml:space="preserve"> possibly unnecessary</w:t>
            </w:r>
            <w:r w:rsidRPr="006A5825">
              <w:rPr>
                <w:rFonts w:cs="Arial"/>
                <w:bCs/>
                <w:i/>
              </w:rPr>
              <w:t xml:space="preserve"> notification to your supervisor. Reports can be run on comments recorded in case of a need for a flex-time audit.</w:t>
            </w:r>
          </w:p>
          <w:p w14:paraId="41762142" w14:textId="77777777" w:rsidR="006A5825" w:rsidRDefault="00270929" w:rsidP="006A5825">
            <w:pPr>
              <w:pStyle w:val="ListParagraph"/>
              <w:numPr>
                <w:ilvl w:val="0"/>
                <w:numId w:val="30"/>
              </w:numPr>
              <w:spacing w:before="60" w:after="60"/>
              <w:ind w:left="171" w:hanging="180"/>
              <w:rPr>
                <w:rFonts w:cs="Arial"/>
                <w:bCs/>
              </w:rPr>
            </w:pPr>
            <w:r w:rsidRPr="006A5825">
              <w:rPr>
                <w:rFonts w:cs="Arial"/>
                <w:b/>
                <w:bCs/>
              </w:rPr>
              <w:t>Click</w:t>
            </w:r>
            <w:r w:rsidRPr="006A5825">
              <w:rPr>
                <w:rFonts w:cs="Arial"/>
                <w:bCs/>
              </w:rPr>
              <w:t xml:space="preserve"> in the existing Comment box.</w:t>
            </w:r>
            <w:r w:rsidR="006A5825">
              <w:rPr>
                <w:rFonts w:cs="Arial"/>
                <w:bCs/>
              </w:rPr>
              <w:t xml:space="preserve"> </w:t>
            </w:r>
            <w:r w:rsidRPr="006A5825">
              <w:rPr>
                <w:rFonts w:cs="Arial"/>
                <w:bCs/>
              </w:rPr>
              <w:t xml:space="preserve">A </w:t>
            </w:r>
            <w:r w:rsidRPr="006A5825">
              <w:rPr>
                <w:rFonts w:cs="Arial"/>
                <w:bCs/>
                <w:u w:val="single"/>
              </w:rPr>
              <w:t>new</w:t>
            </w:r>
            <w:r w:rsidRPr="006A5825">
              <w:rPr>
                <w:rFonts w:cs="Arial"/>
                <w:bCs/>
              </w:rPr>
              <w:t xml:space="preserve"> comment box will appear in line with the line reflecting the Working Time Hours.</w:t>
            </w:r>
          </w:p>
          <w:p w14:paraId="5E737D20" w14:textId="77777777" w:rsidR="006A5825" w:rsidRPr="006A5825" w:rsidRDefault="00270929" w:rsidP="006A5825">
            <w:pPr>
              <w:pStyle w:val="ListParagraph"/>
              <w:numPr>
                <w:ilvl w:val="0"/>
                <w:numId w:val="30"/>
              </w:numPr>
              <w:spacing w:before="60" w:after="60"/>
              <w:ind w:left="171" w:hanging="180"/>
              <w:rPr>
                <w:rFonts w:cs="Arial"/>
                <w:bCs/>
              </w:rPr>
            </w:pPr>
            <w:r w:rsidRPr="006A5825">
              <w:rPr>
                <w:rFonts w:cs="Arial"/>
                <w:b/>
                <w:bCs/>
              </w:rPr>
              <w:lastRenderedPageBreak/>
              <w:t>Enter a comment</w:t>
            </w:r>
            <w:r w:rsidRPr="006A5825">
              <w:rPr>
                <w:rFonts w:cs="Arial"/>
                <w:bCs/>
              </w:rPr>
              <w:t xml:space="preserve"> in the new comment box that reflects the flex time. </w:t>
            </w:r>
            <w:r w:rsidRPr="006A5825">
              <w:rPr>
                <w:rFonts w:cs="Arial"/>
                <w:bCs/>
                <w:i/>
              </w:rPr>
              <w:t>Example: “Worked 7 hours on 11/6 and 9 hours on 11/7.”</w:t>
            </w:r>
          </w:p>
          <w:p w14:paraId="792220C7" w14:textId="77777777" w:rsidR="006A5825" w:rsidRDefault="00270929" w:rsidP="006A5825">
            <w:pPr>
              <w:pStyle w:val="ListParagraph"/>
              <w:numPr>
                <w:ilvl w:val="0"/>
                <w:numId w:val="30"/>
              </w:numPr>
              <w:spacing w:before="60" w:after="60"/>
              <w:ind w:left="171" w:hanging="180"/>
              <w:rPr>
                <w:rFonts w:cs="Arial"/>
                <w:bCs/>
              </w:rPr>
            </w:pPr>
            <w:r w:rsidRPr="006A5825">
              <w:rPr>
                <w:rFonts w:cs="Arial"/>
                <w:bCs/>
              </w:rPr>
              <w:t xml:space="preserve">Click </w:t>
            </w:r>
            <w:r w:rsidRPr="006A5825">
              <w:rPr>
                <w:rFonts w:cs="Arial"/>
                <w:b/>
                <w:bCs/>
              </w:rPr>
              <w:t>Save.</w:t>
            </w:r>
            <w:r w:rsidRPr="006A5825">
              <w:rPr>
                <w:rFonts w:cs="Arial"/>
                <w:bCs/>
                <w:noProof/>
              </w:rPr>
              <w:t xml:space="preserve"> </w:t>
            </w:r>
          </w:p>
          <w:p w14:paraId="750CB132" w14:textId="34B0AE79" w:rsidR="00270929" w:rsidRPr="006A5825" w:rsidRDefault="00270929" w:rsidP="006A5825">
            <w:pPr>
              <w:spacing w:before="60" w:after="60"/>
              <w:ind w:left="-9"/>
              <w:rPr>
                <w:rFonts w:cs="Arial"/>
                <w:bCs/>
                <w:i/>
              </w:rPr>
            </w:pPr>
            <w:r w:rsidRPr="006A5825">
              <w:rPr>
                <w:rFonts w:cs="Arial"/>
                <w:bCs/>
                <w:i/>
                <w:noProof/>
              </w:rPr>
              <w:t xml:space="preserve">Flex Time entries only flow for supervisor approval if the flex time entry requires </w:t>
            </w:r>
            <w:r w:rsidRPr="006A5825">
              <w:rPr>
                <w:rFonts w:cs="Arial"/>
                <w:bCs/>
                <w:i/>
                <w:iCs/>
                <w:noProof/>
              </w:rPr>
              <w:t>editing a previously approved timesheet.</w:t>
            </w:r>
          </w:p>
        </w:tc>
      </w:tr>
      <w:tr w:rsidR="00C36FBC" w14:paraId="5D1908BF" w14:textId="77777777" w:rsidTr="006A5825">
        <w:tc>
          <w:tcPr>
            <w:tcW w:w="2070" w:type="dxa"/>
            <w:vAlign w:val="center"/>
          </w:tcPr>
          <w:p w14:paraId="58C3EAE1" w14:textId="3B8807EB" w:rsidR="0096370A" w:rsidRPr="00125D24" w:rsidRDefault="0096370A" w:rsidP="00CC3E5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126076AC" w14:textId="02531F5C" w:rsidR="00CC3E5C" w:rsidRPr="00125D24" w:rsidRDefault="00270929" w:rsidP="0027092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Enter Call Back Time</w:t>
            </w:r>
          </w:p>
        </w:tc>
        <w:tc>
          <w:tcPr>
            <w:tcW w:w="8370" w:type="dxa"/>
          </w:tcPr>
          <w:p w14:paraId="0B2F75F8" w14:textId="77777777" w:rsidR="00270929" w:rsidRDefault="00270929" w:rsidP="00270929">
            <w:pPr>
              <w:pStyle w:val="ListParagraph"/>
              <w:numPr>
                <w:ilvl w:val="0"/>
                <w:numId w:val="25"/>
              </w:numPr>
              <w:spacing w:before="60" w:after="60"/>
              <w:ind w:left="171" w:hanging="171"/>
              <w:rPr>
                <w:rFonts w:cs="Arial"/>
                <w:bCs/>
              </w:rPr>
            </w:pPr>
            <w:r w:rsidRPr="0034651C">
              <w:rPr>
                <w:rFonts w:cs="Arial"/>
                <w:bCs/>
              </w:rPr>
              <w:t>Select the day on which Call Back time is to be added.</w:t>
            </w:r>
          </w:p>
          <w:p w14:paraId="36CD65D7" w14:textId="77777777" w:rsidR="00270929" w:rsidRDefault="00270929" w:rsidP="00270929">
            <w:pPr>
              <w:pStyle w:val="ListParagraph"/>
              <w:numPr>
                <w:ilvl w:val="0"/>
                <w:numId w:val="25"/>
              </w:numPr>
              <w:spacing w:before="60" w:after="60"/>
              <w:ind w:left="171" w:hanging="171"/>
              <w:rPr>
                <w:rFonts w:cs="Arial"/>
                <w:bCs/>
              </w:rPr>
            </w:pPr>
            <w:r w:rsidRPr="0034651C">
              <w:rPr>
                <w:rFonts w:cs="Arial"/>
                <w:bCs/>
              </w:rPr>
              <w:t xml:space="preserve">Click </w:t>
            </w:r>
            <w:r w:rsidRPr="0034651C">
              <w:rPr>
                <w:rFonts w:cs="Arial"/>
                <w:b/>
                <w:bCs/>
              </w:rPr>
              <w:t>DETAILS</w:t>
            </w:r>
          </w:p>
          <w:p w14:paraId="00C8AC2C" w14:textId="77777777" w:rsidR="00270929" w:rsidRPr="0034651C" w:rsidRDefault="00270929" w:rsidP="00270929">
            <w:pPr>
              <w:pStyle w:val="ListParagraph"/>
              <w:numPr>
                <w:ilvl w:val="0"/>
                <w:numId w:val="25"/>
              </w:numPr>
              <w:spacing w:before="60" w:after="60"/>
              <w:ind w:left="171" w:hanging="171"/>
              <w:rPr>
                <w:rFonts w:cs="Arial"/>
                <w:bCs/>
              </w:rPr>
            </w:pPr>
            <w:r w:rsidRPr="0034651C">
              <w:rPr>
                <w:rFonts w:cs="Arial"/>
                <w:bCs/>
              </w:rPr>
              <w:t xml:space="preserve">Click </w:t>
            </w:r>
            <w:r w:rsidRPr="0034651C">
              <w:rPr>
                <w:rFonts w:cs="Arial"/>
                <w:b/>
                <w:bCs/>
              </w:rPr>
              <w:t>+ Add On-Call Time</w:t>
            </w:r>
          </w:p>
          <w:p w14:paraId="2D81B6E7" w14:textId="77777777" w:rsidR="00270929" w:rsidRDefault="00270929" w:rsidP="00270929">
            <w:pPr>
              <w:pStyle w:val="ListParagraph"/>
              <w:numPr>
                <w:ilvl w:val="0"/>
                <w:numId w:val="25"/>
              </w:numPr>
              <w:spacing w:before="60" w:after="60"/>
              <w:ind w:left="171" w:hanging="171"/>
              <w:rPr>
                <w:rFonts w:cs="Arial"/>
                <w:bCs/>
              </w:rPr>
            </w:pPr>
            <w:r w:rsidRPr="0034651C">
              <w:rPr>
                <w:rFonts w:cs="Arial"/>
                <w:bCs/>
              </w:rPr>
              <w:t xml:space="preserve">In the </w:t>
            </w:r>
            <w:r w:rsidRPr="0034651C">
              <w:rPr>
                <w:rFonts w:cs="Arial"/>
                <w:b/>
                <w:bCs/>
              </w:rPr>
              <w:t>Duration</w:t>
            </w:r>
            <w:r w:rsidRPr="0034651C">
              <w:rPr>
                <w:rFonts w:cs="Arial"/>
                <w:bCs/>
              </w:rPr>
              <w:t xml:space="preserve"> field, enter </w:t>
            </w:r>
            <w:r w:rsidRPr="0034651C">
              <w:rPr>
                <w:rFonts w:cs="Arial"/>
                <w:b/>
                <w:bCs/>
              </w:rPr>
              <w:t>2:00</w:t>
            </w:r>
            <w:r w:rsidRPr="0034651C">
              <w:rPr>
                <w:rFonts w:cs="Arial"/>
                <w:bCs/>
              </w:rPr>
              <w:t xml:space="preserve"> </w:t>
            </w:r>
          </w:p>
          <w:p w14:paraId="6452881F" w14:textId="77777777" w:rsidR="00270929" w:rsidRPr="00EC1647" w:rsidRDefault="00270929" w:rsidP="00270929">
            <w:pPr>
              <w:pStyle w:val="ListParagraph"/>
              <w:numPr>
                <w:ilvl w:val="0"/>
                <w:numId w:val="25"/>
              </w:numPr>
              <w:spacing w:before="60" w:after="60"/>
              <w:ind w:left="171" w:hanging="17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In the Allocated Hours </w:t>
            </w:r>
            <w:proofErr w:type="spellStart"/>
            <w:r>
              <w:rPr>
                <w:rFonts w:cs="Arial"/>
                <w:bCs/>
              </w:rPr>
              <w:t>section</w:t>
            </w:r>
            <w:proofErr w:type="gramStart"/>
            <w:r>
              <w:rPr>
                <w:rFonts w:cs="Arial"/>
                <w:bCs/>
              </w:rPr>
              <w:t>,i</w:t>
            </w:r>
            <w:r w:rsidRPr="00EC1647">
              <w:rPr>
                <w:rFonts w:cs="Arial"/>
                <w:bCs/>
              </w:rPr>
              <w:t>n</w:t>
            </w:r>
            <w:proofErr w:type="spellEnd"/>
            <w:proofErr w:type="gramEnd"/>
            <w:r w:rsidRPr="00EC1647">
              <w:rPr>
                <w:rFonts w:cs="Arial"/>
                <w:bCs/>
              </w:rPr>
              <w:t xml:space="preserve"> then blank </w:t>
            </w:r>
            <w:r w:rsidRPr="00EC1647">
              <w:rPr>
                <w:rFonts w:cs="Arial"/>
                <w:bCs/>
                <w:i/>
              </w:rPr>
              <w:t>Working Time</w:t>
            </w:r>
            <w:r w:rsidRPr="00EC1647">
              <w:rPr>
                <w:rFonts w:cs="Arial"/>
                <w:bCs/>
              </w:rPr>
              <w:t xml:space="preserve"> </w:t>
            </w:r>
            <w:r w:rsidRPr="00EC1647">
              <w:rPr>
                <w:rFonts w:cs="Arial"/>
                <w:b/>
                <w:bCs/>
              </w:rPr>
              <w:t>Duration field</w:t>
            </w:r>
            <w:r w:rsidRPr="00EC1647">
              <w:rPr>
                <w:rFonts w:cs="Arial"/>
                <w:bCs/>
              </w:rPr>
              <w:t>, enter the number of hours worked during period for w</w:t>
            </w:r>
            <w:r>
              <w:rPr>
                <w:rFonts w:cs="Arial"/>
                <w:bCs/>
              </w:rPr>
              <w:t>hic</w:t>
            </w:r>
            <w:r w:rsidRPr="00EC1647">
              <w:rPr>
                <w:rFonts w:cs="Arial"/>
                <w:bCs/>
              </w:rPr>
              <w:t>h you were Called Back.</w:t>
            </w:r>
          </w:p>
          <w:p w14:paraId="4D3CE830" w14:textId="77777777" w:rsidR="00270929" w:rsidRPr="00D02E55" w:rsidRDefault="00270929" w:rsidP="00270929">
            <w:pPr>
              <w:pStyle w:val="ListParagraph"/>
              <w:numPr>
                <w:ilvl w:val="0"/>
                <w:numId w:val="25"/>
              </w:numPr>
              <w:spacing w:before="60" w:after="60"/>
              <w:ind w:left="621" w:hanging="171"/>
              <w:rPr>
                <w:rFonts w:cs="Arial"/>
                <w:bCs/>
              </w:rPr>
            </w:pPr>
            <w:r w:rsidRPr="00D02E55">
              <w:rPr>
                <w:rFonts w:cs="Arial"/>
                <w:bCs/>
              </w:rPr>
              <w:t>For example, if an individual worked 8 hours then was called back for 3 hours</w:t>
            </w:r>
            <w:r>
              <w:rPr>
                <w:rFonts w:cs="Arial"/>
                <w:bCs/>
              </w:rPr>
              <w:t xml:space="preserve"> of work</w:t>
            </w:r>
            <w:r w:rsidRPr="00D02E55">
              <w:rPr>
                <w:rFonts w:cs="Arial"/>
                <w:bCs/>
              </w:rPr>
              <w:t xml:space="preserve">, the individual should have three lines: Working Time – 8:00, Working Time – 3:00, and Call Back – 2:00. </w:t>
            </w:r>
          </w:p>
          <w:p w14:paraId="19B558B6" w14:textId="34A45035" w:rsidR="00CC3E5C" w:rsidRPr="0034651C" w:rsidRDefault="00270929" w:rsidP="00270929">
            <w:pPr>
              <w:pStyle w:val="ListParagraph"/>
              <w:spacing w:before="60" w:after="60"/>
              <w:ind w:left="171"/>
              <w:rPr>
                <w:rFonts w:cs="Arial"/>
                <w:bCs/>
                <w:i/>
                <w:noProof/>
              </w:rPr>
            </w:pPr>
            <w:r w:rsidRPr="00D02E55">
              <w:rPr>
                <w:rFonts w:cs="Arial"/>
                <w:bCs/>
              </w:rPr>
              <w:t xml:space="preserve">Click </w:t>
            </w:r>
            <w:r w:rsidRPr="00D02E55">
              <w:rPr>
                <w:rFonts w:cs="Arial"/>
                <w:b/>
                <w:bCs/>
              </w:rPr>
              <w:t xml:space="preserve">Save Draft </w:t>
            </w:r>
            <w:r w:rsidRPr="00D02E55">
              <w:rPr>
                <w:rFonts w:cs="Arial"/>
                <w:bCs/>
              </w:rPr>
              <w:t>(if you have more shifts before the end of the week) or</w:t>
            </w:r>
            <w:r w:rsidRPr="00D02E55">
              <w:rPr>
                <w:rFonts w:cs="Arial"/>
                <w:b/>
                <w:bCs/>
              </w:rPr>
              <w:t xml:space="preserve"> Submit </w:t>
            </w:r>
            <w:r w:rsidRPr="00D02E55">
              <w:rPr>
                <w:rFonts w:cs="Arial"/>
                <w:bCs/>
              </w:rPr>
              <w:t>(after your final shift of the week).</w:t>
            </w:r>
          </w:p>
        </w:tc>
      </w:tr>
      <w:tr w:rsidR="00916543" w14:paraId="6B006A99" w14:textId="77777777" w:rsidTr="001A14DF">
        <w:tc>
          <w:tcPr>
            <w:tcW w:w="2070" w:type="dxa"/>
            <w:vAlign w:val="center"/>
          </w:tcPr>
          <w:p w14:paraId="774EA2F3" w14:textId="72F619AF" w:rsidR="00916543" w:rsidRPr="00125D24" w:rsidRDefault="00916543" w:rsidP="0091654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Enter Cost Override</w:t>
            </w:r>
          </w:p>
        </w:tc>
        <w:tc>
          <w:tcPr>
            <w:tcW w:w="8370" w:type="dxa"/>
            <w:vAlign w:val="center"/>
          </w:tcPr>
          <w:p w14:paraId="08DFA6EF" w14:textId="3816D44E" w:rsidR="00916543" w:rsidRPr="00916543" w:rsidRDefault="00916543" w:rsidP="00916543">
            <w:pPr>
              <w:pStyle w:val="ListParagraph"/>
              <w:numPr>
                <w:ilvl w:val="0"/>
                <w:numId w:val="25"/>
              </w:numPr>
              <w:spacing w:before="60" w:after="60"/>
              <w:ind w:left="171" w:hanging="171"/>
              <w:rPr>
                <w:rFonts w:cs="Arial"/>
                <w:bCs/>
                <w:i/>
              </w:rPr>
            </w:pPr>
            <w:r w:rsidRPr="00916543">
              <w:rPr>
                <w:i/>
              </w:rPr>
              <w:t xml:space="preserve">Cost Overrides are used to charge specific hours to an account other than the employee’s default cost center. </w:t>
            </w:r>
            <w:r w:rsidRPr="00916543">
              <w:rPr>
                <w:rFonts w:cs="Arial"/>
                <w:bCs/>
                <w:i/>
                <w:noProof/>
              </w:rPr>
              <w:t>Cost Override entries only flow for supervisor approval if the entry is within a previous week.</w:t>
            </w:r>
          </w:p>
          <w:p w14:paraId="629A603F" w14:textId="77777777" w:rsidR="00916543" w:rsidRPr="00916543" w:rsidRDefault="00916543" w:rsidP="00916543">
            <w:pPr>
              <w:pStyle w:val="ListParagraph"/>
              <w:numPr>
                <w:ilvl w:val="0"/>
                <w:numId w:val="25"/>
              </w:numPr>
              <w:ind w:left="171" w:hanging="171"/>
              <w:rPr>
                <w:i/>
                <w:noProof/>
              </w:rPr>
            </w:pPr>
            <w:r w:rsidRPr="00916543">
              <w:rPr>
                <w:b/>
                <w:i/>
                <w:noProof/>
                <w:u w:val="single"/>
              </w:rPr>
              <w:t>Note: Cost Overrides cannot be used with sponsored program/grant accounts.</w:t>
            </w:r>
            <w:r w:rsidRPr="00916543">
              <w:rPr>
                <w:i/>
                <w:noProof/>
              </w:rPr>
              <w:t xml:space="preserve"> Contact your business office/payroll center for assistance with this type of costing.</w:t>
            </w:r>
          </w:p>
          <w:p w14:paraId="0F042DAF" w14:textId="77777777" w:rsidR="00916543" w:rsidRDefault="00916543" w:rsidP="00916543">
            <w:pPr>
              <w:pStyle w:val="ListParagraph"/>
              <w:numPr>
                <w:ilvl w:val="0"/>
                <w:numId w:val="25"/>
              </w:numPr>
              <w:ind w:left="171" w:hanging="171"/>
              <w:rPr>
                <w:noProof/>
              </w:rPr>
            </w:pPr>
            <w:r>
              <w:rPr>
                <w:noProof/>
              </w:rPr>
              <w:t>Select the day on which the Cost Override is to be entered.</w:t>
            </w:r>
          </w:p>
          <w:p w14:paraId="17321A8A" w14:textId="77777777" w:rsidR="00916543" w:rsidRPr="00916543" w:rsidRDefault="00916543" w:rsidP="00916543">
            <w:pPr>
              <w:pStyle w:val="ListParagraph"/>
              <w:numPr>
                <w:ilvl w:val="0"/>
                <w:numId w:val="25"/>
              </w:numPr>
              <w:ind w:left="171" w:hanging="171"/>
              <w:rPr>
                <w:noProof/>
              </w:rPr>
            </w:pPr>
            <w:r>
              <w:rPr>
                <w:noProof/>
              </w:rPr>
              <w:t>In an empty Working Time line, enter the number of hours for which you would like to enter a Cost Override.</w:t>
            </w:r>
            <w:r w:rsidRPr="00916543">
              <w:rPr>
                <w:rFonts w:cs="Arial"/>
                <w:bCs/>
                <w:noProof/>
              </w:rPr>
              <w:t xml:space="preserve"> </w:t>
            </w:r>
          </w:p>
          <w:p w14:paraId="5C25E65A" w14:textId="77777777" w:rsidR="00916543" w:rsidRDefault="00916543" w:rsidP="00916543">
            <w:pPr>
              <w:pStyle w:val="ListParagraph"/>
              <w:numPr>
                <w:ilvl w:val="0"/>
                <w:numId w:val="25"/>
              </w:numPr>
              <w:ind w:left="171" w:hanging="171"/>
              <w:rPr>
                <w:noProof/>
              </w:rPr>
            </w:pPr>
            <w:r>
              <w:rPr>
                <w:noProof/>
              </w:rPr>
              <w:t>Click anywhere outside of the Duration field to refresh the fields.</w:t>
            </w:r>
          </w:p>
          <w:p w14:paraId="680A05D9" w14:textId="77777777" w:rsidR="00916543" w:rsidRPr="00916543" w:rsidRDefault="00916543" w:rsidP="00916543">
            <w:pPr>
              <w:pStyle w:val="ListParagraph"/>
              <w:numPr>
                <w:ilvl w:val="0"/>
                <w:numId w:val="25"/>
              </w:numPr>
              <w:ind w:left="171" w:hanging="171"/>
              <w:rPr>
                <w:noProof/>
              </w:rPr>
            </w:pPr>
            <w:r>
              <w:rPr>
                <w:noProof/>
              </w:rPr>
              <w:t xml:space="preserve">Use the </w:t>
            </w:r>
            <w:r w:rsidRPr="00916543">
              <w:rPr>
                <w:b/>
                <w:noProof/>
              </w:rPr>
              <w:t>Cost Override</w:t>
            </w:r>
            <w:r>
              <w:rPr>
                <w:noProof/>
              </w:rPr>
              <w:t xml:space="preserve"> drop-down menu to select the account details.</w:t>
            </w:r>
            <w:r w:rsidRPr="00916543">
              <w:rPr>
                <w:rFonts w:cs="Arial"/>
                <w:bCs/>
                <w:noProof/>
              </w:rPr>
              <w:t xml:space="preserve"> </w:t>
            </w:r>
          </w:p>
          <w:p w14:paraId="501D9DAF" w14:textId="77777777" w:rsidR="00916543" w:rsidRPr="00916543" w:rsidRDefault="00916543" w:rsidP="00916543">
            <w:pPr>
              <w:pStyle w:val="ListParagraph"/>
              <w:numPr>
                <w:ilvl w:val="0"/>
                <w:numId w:val="25"/>
              </w:numPr>
              <w:ind w:left="171" w:hanging="171"/>
              <w:rPr>
                <w:noProof/>
              </w:rPr>
            </w:pPr>
            <w:r>
              <w:rPr>
                <w:noProof/>
              </w:rPr>
              <w:t xml:space="preserve">Enter a </w:t>
            </w:r>
            <w:r w:rsidRPr="00916543">
              <w:rPr>
                <w:b/>
                <w:noProof/>
              </w:rPr>
              <w:t>Comment</w:t>
            </w:r>
            <w:r>
              <w:rPr>
                <w:noProof/>
              </w:rPr>
              <w:t xml:space="preserve"> if necessary.</w:t>
            </w:r>
          </w:p>
          <w:p w14:paraId="004A01ED" w14:textId="77777777" w:rsidR="00916543" w:rsidRPr="00916543" w:rsidRDefault="00916543" w:rsidP="00916543">
            <w:pPr>
              <w:pStyle w:val="ListParagraph"/>
              <w:numPr>
                <w:ilvl w:val="0"/>
                <w:numId w:val="25"/>
              </w:numPr>
              <w:ind w:left="171" w:hanging="171"/>
              <w:rPr>
                <w:noProof/>
              </w:rPr>
            </w:pPr>
            <w:r w:rsidRPr="00916543">
              <w:rPr>
                <w:b/>
                <w:noProof/>
              </w:rPr>
              <w:t>Repeat</w:t>
            </w:r>
            <w:r w:rsidRPr="00916543">
              <w:rPr>
                <w:noProof/>
              </w:rPr>
              <w:t xml:space="preserve"> the steps above as many times as necessary to enter Cost Overrides.</w:t>
            </w:r>
            <w:r w:rsidRPr="00916543">
              <w:rPr>
                <w:rFonts w:cs="Arial"/>
                <w:bCs/>
                <w:noProof/>
              </w:rPr>
              <w:t xml:space="preserve"> </w:t>
            </w:r>
            <w:r w:rsidRPr="00916543">
              <w:rPr>
                <w:i/>
                <w:noProof/>
              </w:rPr>
              <w:t>Time not requiring a Cost Override can be entered on a Working Time line and the Cost Override field can be left as “No Selection.”</w:t>
            </w:r>
          </w:p>
          <w:p w14:paraId="4BA56444" w14:textId="77777777" w:rsidR="00916543" w:rsidRDefault="00916543" w:rsidP="00916543">
            <w:pPr>
              <w:pStyle w:val="ListParagraph"/>
              <w:numPr>
                <w:ilvl w:val="0"/>
                <w:numId w:val="25"/>
              </w:numPr>
              <w:ind w:left="171" w:hanging="171"/>
              <w:rPr>
                <w:noProof/>
              </w:rPr>
            </w:pPr>
            <w:r>
              <w:rPr>
                <w:noProof/>
              </w:rPr>
              <w:t>When finished, ensure that the total Working Time hours for the day is what is expected.</w:t>
            </w:r>
          </w:p>
          <w:p w14:paraId="1ECE4A2D" w14:textId="32323844" w:rsidR="00916543" w:rsidRPr="00916543" w:rsidRDefault="00916543" w:rsidP="00916543">
            <w:pPr>
              <w:pStyle w:val="ListParagraph"/>
              <w:numPr>
                <w:ilvl w:val="0"/>
                <w:numId w:val="25"/>
              </w:numPr>
              <w:ind w:left="171" w:hanging="171"/>
              <w:rPr>
                <w:noProof/>
              </w:rPr>
            </w:pPr>
            <w:r>
              <w:rPr>
                <w:noProof/>
              </w:rPr>
              <w:t xml:space="preserve">Click </w:t>
            </w:r>
            <w:r w:rsidRPr="00916543">
              <w:rPr>
                <w:b/>
                <w:noProof/>
              </w:rPr>
              <w:t>Save.</w:t>
            </w:r>
          </w:p>
        </w:tc>
      </w:tr>
      <w:tr w:rsidR="00916543" w14:paraId="60896C88" w14:textId="77777777" w:rsidTr="006A5825">
        <w:trPr>
          <w:trHeight w:val="1205"/>
        </w:trPr>
        <w:tc>
          <w:tcPr>
            <w:tcW w:w="2070" w:type="dxa"/>
            <w:vAlign w:val="center"/>
          </w:tcPr>
          <w:p w14:paraId="2AD10D4B" w14:textId="3F7900C4" w:rsidR="00916543" w:rsidRPr="0096370A" w:rsidRDefault="00916543" w:rsidP="00916543">
            <w:pPr>
              <w:ind w:right="-76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Change the Time Sheet After Submitting</w:t>
            </w:r>
          </w:p>
        </w:tc>
        <w:tc>
          <w:tcPr>
            <w:tcW w:w="8370" w:type="dxa"/>
            <w:vAlign w:val="center"/>
          </w:tcPr>
          <w:p w14:paraId="595F89D9" w14:textId="77777777" w:rsidR="00916543" w:rsidRDefault="00916543" w:rsidP="00916543">
            <w:pPr>
              <w:pStyle w:val="ListParagraph"/>
              <w:numPr>
                <w:ilvl w:val="0"/>
                <w:numId w:val="27"/>
              </w:numPr>
              <w:ind w:left="171" w:hanging="171"/>
              <w:rPr>
                <w:rFonts w:cs="Arial"/>
                <w:bCs/>
              </w:rPr>
            </w:pPr>
            <w:r w:rsidRPr="00D02E55">
              <w:rPr>
                <w:rFonts w:cs="Arial"/>
                <w:bCs/>
              </w:rPr>
              <w:t xml:space="preserve">Locate the time sheet to be edited </w:t>
            </w:r>
          </w:p>
          <w:p w14:paraId="5F1F751B" w14:textId="77777777" w:rsidR="00916543" w:rsidRDefault="00916543" w:rsidP="00916543">
            <w:pPr>
              <w:pStyle w:val="ListParagraph"/>
              <w:numPr>
                <w:ilvl w:val="0"/>
                <w:numId w:val="27"/>
              </w:numPr>
              <w:ind w:left="171" w:hanging="17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Click </w:t>
            </w:r>
            <w:r w:rsidRPr="00D02E55">
              <w:rPr>
                <w:rFonts w:cs="Arial"/>
                <w:b/>
                <w:bCs/>
              </w:rPr>
              <w:t xml:space="preserve">Withdraw </w:t>
            </w:r>
            <w:r>
              <w:rPr>
                <w:rFonts w:cs="Arial"/>
                <w:bCs/>
              </w:rPr>
              <w:t xml:space="preserve">or </w:t>
            </w:r>
            <w:r w:rsidRPr="00D02E55">
              <w:rPr>
                <w:rFonts w:cs="Arial"/>
                <w:b/>
                <w:bCs/>
              </w:rPr>
              <w:t>Make Amendment</w:t>
            </w:r>
            <w:r>
              <w:rPr>
                <w:rFonts w:cs="Arial"/>
                <w:bCs/>
              </w:rPr>
              <w:t xml:space="preserve"> (button label depends on if the timesheet has already been approved by the supervisor).</w:t>
            </w:r>
          </w:p>
          <w:p w14:paraId="7DF25114" w14:textId="77777777" w:rsidR="00916543" w:rsidRDefault="00916543" w:rsidP="00916543">
            <w:pPr>
              <w:pStyle w:val="ListParagraph"/>
              <w:numPr>
                <w:ilvl w:val="0"/>
                <w:numId w:val="27"/>
              </w:numPr>
              <w:ind w:left="171" w:hanging="17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Make desired changes to the timesheet. </w:t>
            </w:r>
          </w:p>
          <w:p w14:paraId="60A978BA" w14:textId="78E57D0C" w:rsidR="00916543" w:rsidRPr="00D02E55" w:rsidRDefault="00916543" w:rsidP="00916543">
            <w:pPr>
              <w:pStyle w:val="ListParagraph"/>
              <w:numPr>
                <w:ilvl w:val="0"/>
                <w:numId w:val="27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D02E55">
              <w:rPr>
                <w:rFonts w:cs="Arial"/>
                <w:bCs/>
              </w:rPr>
              <w:t xml:space="preserve">Click </w:t>
            </w:r>
            <w:r>
              <w:rPr>
                <w:rFonts w:cs="Arial"/>
                <w:b/>
                <w:bCs/>
              </w:rPr>
              <w:t>Resubmit.</w:t>
            </w:r>
          </w:p>
        </w:tc>
      </w:tr>
      <w:tr w:rsidR="00916543" w14:paraId="1765B373" w14:textId="77777777" w:rsidTr="006A5825">
        <w:trPr>
          <w:trHeight w:val="446"/>
        </w:trPr>
        <w:tc>
          <w:tcPr>
            <w:tcW w:w="10440" w:type="dxa"/>
            <w:gridSpan w:val="2"/>
            <w:shd w:val="clear" w:color="auto" w:fill="000000" w:themeFill="text1"/>
          </w:tcPr>
          <w:p w14:paraId="09EAFFD8" w14:textId="77777777" w:rsidR="00916543" w:rsidRPr="006A5825" w:rsidRDefault="00916543" w:rsidP="00916543">
            <w:pPr>
              <w:pStyle w:val="Heading2"/>
              <w:outlineLvl w:val="1"/>
              <w:rPr>
                <w:rFonts w:ascii="Arial" w:hAnsi="Arial" w:cs="Arial"/>
                <w:caps/>
                <w:sz w:val="24"/>
                <w:szCs w:val="24"/>
              </w:rPr>
            </w:pPr>
            <w:bookmarkStart w:id="1" w:name="_Toc530393515"/>
            <w:bookmarkStart w:id="2" w:name="_Toc531256479"/>
            <w:r w:rsidRPr="006A582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Overtime</w:t>
            </w:r>
            <w:bookmarkEnd w:id="1"/>
            <w:bookmarkEnd w:id="2"/>
          </w:p>
        </w:tc>
      </w:tr>
      <w:tr w:rsidR="00916543" w14:paraId="231BA9FA" w14:textId="77777777" w:rsidTr="006A5825">
        <w:trPr>
          <w:trHeight w:val="446"/>
        </w:trPr>
        <w:tc>
          <w:tcPr>
            <w:tcW w:w="10440" w:type="dxa"/>
            <w:gridSpan w:val="2"/>
            <w:shd w:val="clear" w:color="auto" w:fill="auto"/>
          </w:tcPr>
          <w:p w14:paraId="33A207AD" w14:textId="77777777" w:rsidR="00916543" w:rsidRPr="0062083A" w:rsidRDefault="00916543" w:rsidP="00916543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SuccessFactors</w:t>
            </w:r>
            <w:proofErr w:type="spellEnd"/>
            <w:r>
              <w:rPr>
                <w:rFonts w:cs="Arial"/>
              </w:rPr>
              <w:t xml:space="preserve"> </w:t>
            </w:r>
            <w:r w:rsidRPr="0062083A">
              <w:rPr>
                <w:rFonts w:cs="Arial"/>
              </w:rPr>
              <w:t>adheres to the University policy regarding overt</w:t>
            </w:r>
            <w:r>
              <w:rPr>
                <w:rFonts w:cs="Arial"/>
              </w:rPr>
              <w:t xml:space="preserve">ime. When a full time employee records </w:t>
            </w:r>
            <w:r w:rsidRPr="0062083A">
              <w:rPr>
                <w:rFonts w:cs="Arial"/>
              </w:rPr>
              <w:t xml:space="preserve">over 40 hours in </w:t>
            </w:r>
            <w:r>
              <w:rPr>
                <w:rFonts w:cs="Arial"/>
              </w:rPr>
              <w:t xml:space="preserve">a workweek, the time </w:t>
            </w:r>
            <w:r w:rsidRPr="0062083A">
              <w:rPr>
                <w:rFonts w:cs="Arial"/>
              </w:rPr>
              <w:t>will be designated as overtime. “Hours worked” in a work week will consist only of hours actually worked. (Exception: Worker’s Compensation, University Holidays).</w:t>
            </w:r>
          </w:p>
          <w:p w14:paraId="6A0D3F37" w14:textId="77777777" w:rsidR="00916543" w:rsidRPr="009F26B1" w:rsidRDefault="00916543" w:rsidP="00916543">
            <w:pPr>
              <w:spacing w:before="60" w:after="60"/>
              <w:rPr>
                <w:rFonts w:cs="Arial"/>
                <w:sz w:val="8"/>
              </w:rPr>
            </w:pPr>
          </w:p>
          <w:p w14:paraId="193F0E7E" w14:textId="77777777" w:rsidR="00916543" w:rsidRPr="009A6C16" w:rsidRDefault="00916543" w:rsidP="00916543">
            <w:pPr>
              <w:spacing w:before="60" w:after="60"/>
            </w:pPr>
            <w:r w:rsidRPr="0062083A">
              <w:rPr>
                <w:rFonts w:cs="Arial"/>
              </w:rPr>
              <w:t>Overtime for employees with multiple positions will be charged to each position based on the ratio of hours worked across the employee’s positions for that week.</w:t>
            </w:r>
          </w:p>
        </w:tc>
      </w:tr>
    </w:tbl>
    <w:p w14:paraId="6CE5D4CD" w14:textId="77777777" w:rsidR="00F82BE9" w:rsidRDefault="00F82BE9"/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10440"/>
      </w:tblGrid>
      <w:tr w:rsidR="00916543" w14:paraId="060F39FD" w14:textId="77777777" w:rsidTr="00F82BE9">
        <w:trPr>
          <w:trHeight w:val="446"/>
        </w:trPr>
        <w:tc>
          <w:tcPr>
            <w:tcW w:w="10440" w:type="dxa"/>
            <w:shd w:val="clear" w:color="auto" w:fill="000000" w:themeFill="text1"/>
          </w:tcPr>
          <w:p w14:paraId="7754AA1E" w14:textId="77777777" w:rsidR="00916543" w:rsidRPr="006A5825" w:rsidRDefault="00916543" w:rsidP="00916543">
            <w:pPr>
              <w:pStyle w:val="Heading2"/>
              <w:outlineLvl w:val="1"/>
              <w:rPr>
                <w:rFonts w:ascii="Arial" w:hAnsi="Arial" w:cs="Arial"/>
                <w:caps/>
                <w:sz w:val="24"/>
                <w:szCs w:val="24"/>
              </w:rPr>
            </w:pPr>
            <w:bookmarkStart w:id="3" w:name="_Toc530393516"/>
            <w:bookmarkStart w:id="4" w:name="_Toc531256480"/>
            <w:r w:rsidRPr="006A582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Holidays, Moving Holidays, Holiday Emergency Work</w:t>
            </w:r>
            <w:bookmarkEnd w:id="3"/>
            <w:bookmarkEnd w:id="4"/>
          </w:p>
        </w:tc>
      </w:tr>
      <w:tr w:rsidR="00916543" w14:paraId="6E173A7D" w14:textId="77777777" w:rsidTr="00F82BE9">
        <w:trPr>
          <w:trHeight w:val="446"/>
        </w:trPr>
        <w:tc>
          <w:tcPr>
            <w:tcW w:w="10440" w:type="dxa"/>
            <w:shd w:val="clear" w:color="auto" w:fill="auto"/>
          </w:tcPr>
          <w:p w14:paraId="11304068" w14:textId="77777777" w:rsidR="00916543" w:rsidRPr="0087552E" w:rsidRDefault="00916543" w:rsidP="00916543">
            <w:pPr>
              <w:spacing w:before="60" w:after="60"/>
              <w:rPr>
                <w:rFonts w:cs="Arial"/>
                <w:b/>
              </w:rPr>
            </w:pPr>
            <w:r w:rsidRPr="0087552E">
              <w:rPr>
                <w:rFonts w:cs="Arial"/>
                <w:b/>
              </w:rPr>
              <w:t>Holidays</w:t>
            </w:r>
          </w:p>
          <w:p w14:paraId="032390AE" w14:textId="77777777" w:rsidR="00916543" w:rsidRPr="005470C8" w:rsidRDefault="00916543" w:rsidP="00916543">
            <w:pPr>
              <w:spacing w:before="60" w:after="60"/>
              <w:rPr>
                <w:rFonts w:cs="Arial"/>
              </w:rPr>
            </w:pPr>
            <w:r w:rsidRPr="005470C8">
              <w:rPr>
                <w:rFonts w:cs="Arial"/>
              </w:rPr>
              <w:t>Holiday premiums are auto-calculated when time</w:t>
            </w:r>
            <w:r>
              <w:rPr>
                <w:rFonts w:cs="Arial"/>
              </w:rPr>
              <w:t xml:space="preserve"> is</w:t>
            </w:r>
            <w:r w:rsidRPr="005470C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recorded.</w:t>
            </w:r>
          </w:p>
          <w:p w14:paraId="06720DD9" w14:textId="77777777" w:rsidR="00916543" w:rsidRPr="009F26B1" w:rsidRDefault="00916543" w:rsidP="00916543">
            <w:pPr>
              <w:spacing w:before="60" w:after="60"/>
              <w:rPr>
                <w:rFonts w:cs="Arial"/>
                <w:sz w:val="6"/>
              </w:rPr>
            </w:pPr>
          </w:p>
          <w:p w14:paraId="6089FEDF" w14:textId="77777777" w:rsidR="00916543" w:rsidRPr="00C40D23" w:rsidRDefault="00916543" w:rsidP="00916543">
            <w:pPr>
              <w:spacing w:before="60" w:after="60"/>
              <w:rPr>
                <w:rFonts w:cs="Arial"/>
                <w:b/>
              </w:rPr>
            </w:pPr>
            <w:r w:rsidRPr="00C40D23">
              <w:rPr>
                <w:rFonts w:cs="Arial"/>
                <w:b/>
              </w:rPr>
              <w:t>Moving Holidays</w:t>
            </w:r>
          </w:p>
          <w:p w14:paraId="290394F5" w14:textId="77777777" w:rsidR="00916543" w:rsidRPr="00C40D23" w:rsidRDefault="00916543" w:rsidP="00916543">
            <w:pPr>
              <w:spacing w:before="60" w:after="60"/>
              <w:rPr>
                <w:rFonts w:cs="Arial"/>
              </w:rPr>
            </w:pPr>
            <w:r w:rsidRPr="00C40D23">
              <w:rPr>
                <w:rFonts w:cs="Arial"/>
              </w:rPr>
              <w:t>Moving Holidays takes place with</w:t>
            </w:r>
            <w:r>
              <w:rPr>
                <w:rFonts w:cs="Arial"/>
              </w:rPr>
              <w:t xml:space="preserve">in </w:t>
            </w:r>
            <w:proofErr w:type="spellStart"/>
            <w:r>
              <w:rPr>
                <w:rFonts w:cs="Arial"/>
              </w:rPr>
              <w:t>SuccessFactors</w:t>
            </w:r>
            <w:proofErr w:type="spellEnd"/>
            <w:r>
              <w:rPr>
                <w:rFonts w:cs="Arial"/>
              </w:rPr>
              <w:t xml:space="preserve"> Time Off tile</w:t>
            </w:r>
            <w:r w:rsidRPr="00C40D23">
              <w:rPr>
                <w:rFonts w:cs="Arial"/>
              </w:rPr>
              <w:t xml:space="preserve">. Individuals whose work schedule does not include a given University Holiday can use the time off feature within </w:t>
            </w:r>
            <w:proofErr w:type="spellStart"/>
            <w:r w:rsidRPr="00C40D23">
              <w:rPr>
                <w:rFonts w:cs="Arial"/>
              </w:rPr>
              <w:t>SuccessFactors</w:t>
            </w:r>
            <w:proofErr w:type="spellEnd"/>
            <w:r w:rsidRPr="00C40D23">
              <w:rPr>
                <w:rFonts w:cs="Arial"/>
              </w:rPr>
              <w:t xml:space="preserve"> to request Holiday on any day during the week (Sunday through Saturday) of the holiday. Exception: Police and Fire may request Holiday leave at any time throughout the year.</w:t>
            </w:r>
          </w:p>
          <w:p w14:paraId="09765166" w14:textId="77777777" w:rsidR="00916543" w:rsidRPr="009F26B1" w:rsidRDefault="00916543" w:rsidP="00916543">
            <w:pPr>
              <w:spacing w:before="60" w:after="60"/>
              <w:rPr>
                <w:rFonts w:cs="Arial"/>
                <w:sz w:val="6"/>
              </w:rPr>
            </w:pPr>
          </w:p>
          <w:p w14:paraId="1B1D7A18" w14:textId="77777777" w:rsidR="00916543" w:rsidRPr="0087552E" w:rsidRDefault="00916543" w:rsidP="0091654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Unplanned</w:t>
            </w:r>
            <w:r w:rsidRPr="0087552E">
              <w:rPr>
                <w:rFonts w:cs="Arial"/>
                <w:b/>
              </w:rPr>
              <w:t xml:space="preserve"> Work on a Holiday</w:t>
            </w:r>
            <w:r>
              <w:rPr>
                <w:rFonts w:cs="Arial"/>
                <w:b/>
              </w:rPr>
              <w:t xml:space="preserve"> or During an Emergency</w:t>
            </w:r>
          </w:p>
          <w:p w14:paraId="54E19B7F" w14:textId="77777777" w:rsidR="00916543" w:rsidRPr="0087552E" w:rsidRDefault="00916543" w:rsidP="00916543">
            <w:pPr>
              <w:spacing w:before="60" w:after="60"/>
              <w:rPr>
                <w:rFonts w:cs="Arial"/>
              </w:rPr>
            </w:pPr>
            <w:r w:rsidRPr="00555B5C">
              <w:rPr>
                <w:rFonts w:cs="Arial"/>
              </w:rPr>
              <w:t xml:space="preserve">Per University policy, when an employee works during an emergency or unscheduled holiday work, they qualify for </w:t>
            </w:r>
            <w:r>
              <w:rPr>
                <w:rFonts w:cs="Arial"/>
              </w:rPr>
              <w:t xml:space="preserve">time </w:t>
            </w:r>
            <w:r w:rsidRPr="00555B5C">
              <w:rPr>
                <w:rFonts w:cs="Arial"/>
              </w:rPr>
              <w:t>to be paid at time and a half.</w:t>
            </w:r>
            <w:r>
              <w:rPr>
                <w:rFonts w:cs="Arial"/>
              </w:rPr>
              <w:t xml:space="preserve"> In the event that essential personnel are required to work during an emergency or unscheduled on a holiday, the employee or their supervisor must enter the time on the employee’s timesheet using time type </w:t>
            </w:r>
            <w:r w:rsidRPr="0087552E">
              <w:rPr>
                <w:rFonts w:cs="Arial"/>
                <w:b/>
                <w:i/>
              </w:rPr>
              <w:t>Campus Service Disruption</w:t>
            </w:r>
            <w:r>
              <w:rPr>
                <w:rFonts w:cs="Arial"/>
              </w:rPr>
              <w:t>.</w:t>
            </w:r>
          </w:p>
        </w:tc>
      </w:tr>
    </w:tbl>
    <w:p w14:paraId="5F5E4B4D" w14:textId="77777777" w:rsidR="00C94289" w:rsidRDefault="00C94289" w:rsidP="00A00649"/>
    <w:sectPr w:rsidR="00C94289" w:rsidSect="00873839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207B7" w14:textId="77777777" w:rsidR="008925C5" w:rsidRDefault="008925C5" w:rsidP="007155C9">
      <w:pPr>
        <w:spacing w:after="0" w:line="240" w:lineRule="auto"/>
      </w:pPr>
      <w:r>
        <w:separator/>
      </w:r>
    </w:p>
  </w:endnote>
  <w:endnote w:type="continuationSeparator" w:id="0">
    <w:p w14:paraId="2C3207B8" w14:textId="77777777" w:rsidR="008925C5" w:rsidRDefault="008925C5" w:rsidP="0071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207BC" w14:textId="7A55F8D6" w:rsidR="007155C9" w:rsidRPr="000A1661" w:rsidRDefault="006E45B5" w:rsidP="009200AA">
    <w:pPr>
      <w:pStyle w:val="Footer"/>
      <w:jc w:val="center"/>
      <w:rPr>
        <w:rFonts w:ascii="Arial" w:hAnsi="Arial" w:cs="Arial"/>
        <w:sz w:val="16"/>
      </w:rPr>
    </w:pPr>
    <w:r w:rsidRPr="000A1661">
      <w:rPr>
        <w:rFonts w:ascii="Arial" w:hAnsi="Arial" w:cs="Arial"/>
        <w:sz w:val="16"/>
      </w:rPr>
      <w:t>Payroll Services</w:t>
    </w:r>
    <w:r w:rsidR="0095003B">
      <w:rPr>
        <w:rFonts w:ascii="Arial" w:hAnsi="Arial" w:cs="Arial"/>
        <w:sz w:val="16"/>
      </w:rPr>
      <w:t xml:space="preserve"> – December </w:t>
    </w:r>
    <w:r w:rsidR="00125D24">
      <w:rPr>
        <w:rFonts w:ascii="Arial" w:hAnsi="Arial" w:cs="Arial"/>
        <w:sz w:val="16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207B5" w14:textId="77777777" w:rsidR="008925C5" w:rsidRDefault="008925C5" w:rsidP="007155C9">
      <w:pPr>
        <w:spacing w:after="0" w:line="240" w:lineRule="auto"/>
      </w:pPr>
      <w:r>
        <w:separator/>
      </w:r>
    </w:p>
  </w:footnote>
  <w:footnote w:type="continuationSeparator" w:id="0">
    <w:p w14:paraId="2C3207B6" w14:textId="77777777" w:rsidR="008925C5" w:rsidRDefault="008925C5" w:rsidP="0071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207B9" w14:textId="77777777" w:rsidR="007155C9" w:rsidRPr="007155C9" w:rsidRDefault="007155C9" w:rsidP="007155C9">
    <w:pPr>
      <w:pStyle w:val="Header"/>
      <w:tabs>
        <w:tab w:val="clear" w:pos="4680"/>
        <w:tab w:val="clear" w:pos="9360"/>
        <w:tab w:val="left" w:pos="7743"/>
      </w:tabs>
      <w:rPr>
        <w:rFonts w:ascii="Arial" w:hAnsi="Arial" w:cs="Arial"/>
        <w:sz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3207BD" wp14:editId="217A492C">
              <wp:simplePos x="0" y="0"/>
              <wp:positionH relativeFrom="column">
                <wp:posOffset>2421056</wp:posOffset>
              </wp:positionH>
              <wp:positionV relativeFrom="paragraph">
                <wp:posOffset>9525</wp:posOffset>
              </wp:positionV>
              <wp:extent cx="4224655" cy="476885"/>
              <wp:effectExtent l="0" t="0" r="444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4655" cy="476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24301D" w14:textId="01BBD13D" w:rsidR="0096370A" w:rsidRDefault="00A95E60" w:rsidP="0065712E">
                          <w:pPr>
                            <w:spacing w:after="0"/>
                            <w:jc w:val="right"/>
                            <w:rPr>
                              <w:rFonts w:ascii="Arial" w:hAnsi="Arial"/>
                              <w:b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8"/>
                            </w:rPr>
                            <w:t>Nega</w:t>
                          </w:r>
                          <w:r w:rsidR="0096370A">
                            <w:rPr>
                              <w:rFonts w:ascii="Arial" w:hAnsi="Arial"/>
                              <w:b/>
                              <w:sz w:val="24"/>
                              <w:szCs w:val="28"/>
                            </w:rPr>
                            <w:t xml:space="preserve">tive Time Entry </w:t>
                          </w:r>
                        </w:p>
                        <w:p w14:paraId="759D348F" w14:textId="37D756A8" w:rsidR="0065712E" w:rsidRPr="0065712E" w:rsidRDefault="0065712E" w:rsidP="0065712E">
                          <w:pPr>
                            <w:spacing w:after="0"/>
                            <w:jc w:val="right"/>
                            <w:rPr>
                              <w:i/>
                              <w:sz w:val="18"/>
                            </w:rPr>
                          </w:pPr>
                          <w:r w:rsidRPr="0065712E">
                            <w:rPr>
                              <w:rFonts w:ascii="Arial" w:hAnsi="Arial"/>
                              <w:b/>
                              <w:i/>
                              <w:szCs w:val="28"/>
                            </w:rPr>
                            <w:t>Cheat 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207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0.65pt;margin-top:.75pt;width:332.65pt;height:3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" stroked="f">
              <v:textbox>
                <w:txbxContent>
                  <w:p w14:paraId="5B24301D" w14:textId="01BBD13D" w:rsidR="0096370A" w:rsidRDefault="00A95E60" w:rsidP="0065712E">
                    <w:pPr>
                      <w:spacing w:after="0"/>
                      <w:jc w:val="right"/>
                      <w:rPr>
                        <w:rFonts w:ascii="Arial" w:hAnsi="Arial"/>
                        <w:b/>
                        <w:sz w:val="24"/>
                        <w:szCs w:val="28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8"/>
                      </w:rPr>
                      <w:t>Nega</w:t>
                    </w:r>
                    <w:r w:rsidR="0096370A">
                      <w:rPr>
                        <w:rFonts w:ascii="Arial" w:hAnsi="Arial"/>
                        <w:b/>
                        <w:sz w:val="24"/>
                        <w:szCs w:val="28"/>
                      </w:rPr>
                      <w:t xml:space="preserve">tive Time Entry </w:t>
                    </w:r>
                  </w:p>
                  <w:p w14:paraId="759D348F" w14:textId="37D756A8" w:rsidR="0065712E" w:rsidRPr="0065712E" w:rsidRDefault="0065712E" w:rsidP="0065712E">
                    <w:pPr>
                      <w:spacing w:after="0"/>
                      <w:jc w:val="right"/>
                      <w:rPr>
                        <w:i/>
                        <w:sz w:val="18"/>
                      </w:rPr>
                    </w:pPr>
                    <w:r w:rsidRPr="0065712E">
                      <w:rPr>
                        <w:rFonts w:ascii="Arial" w:hAnsi="Arial"/>
                        <w:b/>
                        <w:i/>
                        <w:szCs w:val="28"/>
                      </w:rPr>
                      <w:t>Cheat Sheet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2C3207BF" wp14:editId="55CE3B1D">
          <wp:extent cx="1111910" cy="36283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325" cy="376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8FB"/>
    <w:multiLevelType w:val="hybridMultilevel"/>
    <w:tmpl w:val="93141336"/>
    <w:lvl w:ilvl="0" w:tplc="7A047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12295"/>
    <w:multiLevelType w:val="hybridMultilevel"/>
    <w:tmpl w:val="F6328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25A8"/>
    <w:multiLevelType w:val="hybridMultilevel"/>
    <w:tmpl w:val="6B60B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61950"/>
    <w:multiLevelType w:val="hybridMultilevel"/>
    <w:tmpl w:val="CC6256C6"/>
    <w:lvl w:ilvl="0" w:tplc="213EC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002A2"/>
    <w:multiLevelType w:val="hybridMultilevel"/>
    <w:tmpl w:val="76369A56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085F506E"/>
    <w:multiLevelType w:val="hybridMultilevel"/>
    <w:tmpl w:val="63147BEA"/>
    <w:lvl w:ilvl="0" w:tplc="B3069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44CAE"/>
    <w:multiLevelType w:val="hybridMultilevel"/>
    <w:tmpl w:val="0C8C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2677D"/>
    <w:multiLevelType w:val="hybridMultilevel"/>
    <w:tmpl w:val="3B325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25C78"/>
    <w:multiLevelType w:val="hybridMultilevel"/>
    <w:tmpl w:val="856E42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0F4941"/>
    <w:multiLevelType w:val="hybridMultilevel"/>
    <w:tmpl w:val="05D05FA8"/>
    <w:lvl w:ilvl="0" w:tplc="213EC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55806"/>
    <w:multiLevelType w:val="hybridMultilevel"/>
    <w:tmpl w:val="5D7CB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F74B6"/>
    <w:multiLevelType w:val="hybridMultilevel"/>
    <w:tmpl w:val="8B221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96E44"/>
    <w:multiLevelType w:val="hybridMultilevel"/>
    <w:tmpl w:val="CB76F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A692B"/>
    <w:multiLevelType w:val="hybridMultilevel"/>
    <w:tmpl w:val="B37C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849B1"/>
    <w:multiLevelType w:val="hybridMultilevel"/>
    <w:tmpl w:val="2A56B01E"/>
    <w:lvl w:ilvl="0" w:tplc="66740D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11B99"/>
    <w:multiLevelType w:val="hybridMultilevel"/>
    <w:tmpl w:val="F42A8EBA"/>
    <w:lvl w:ilvl="0" w:tplc="B3069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2714B"/>
    <w:multiLevelType w:val="hybridMultilevel"/>
    <w:tmpl w:val="A2787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03A5E"/>
    <w:multiLevelType w:val="hybridMultilevel"/>
    <w:tmpl w:val="36863D40"/>
    <w:lvl w:ilvl="0" w:tplc="50984694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C2259"/>
    <w:multiLevelType w:val="hybridMultilevel"/>
    <w:tmpl w:val="42E264F0"/>
    <w:lvl w:ilvl="0" w:tplc="213EC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4561F"/>
    <w:multiLevelType w:val="hybridMultilevel"/>
    <w:tmpl w:val="B35C6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A5730"/>
    <w:multiLevelType w:val="hybridMultilevel"/>
    <w:tmpl w:val="9AF40A68"/>
    <w:lvl w:ilvl="0" w:tplc="213EC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36AEC"/>
    <w:multiLevelType w:val="hybridMultilevel"/>
    <w:tmpl w:val="F69075E6"/>
    <w:lvl w:ilvl="0" w:tplc="67966B16">
      <w:start w:val="1"/>
      <w:numFmt w:val="decimal"/>
      <w:lvlText w:val="%1)"/>
      <w:lvlJc w:val="left"/>
      <w:pPr>
        <w:ind w:left="425" w:hanging="360"/>
      </w:pPr>
      <w:rPr>
        <w:rFonts w:hint="default"/>
        <w:b w:val="0"/>
        <w:i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2" w15:restartNumberingAfterBreak="0">
    <w:nsid w:val="57261835"/>
    <w:multiLevelType w:val="hybridMultilevel"/>
    <w:tmpl w:val="9E60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664AA"/>
    <w:multiLevelType w:val="hybridMultilevel"/>
    <w:tmpl w:val="275AFB32"/>
    <w:lvl w:ilvl="0" w:tplc="30488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8EA58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FE2D5E">
      <w:start w:val="11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C83BCA">
      <w:start w:val="110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E4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0C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C43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2A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C8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0543C18"/>
    <w:multiLevelType w:val="hybridMultilevel"/>
    <w:tmpl w:val="FC1E9ECC"/>
    <w:lvl w:ilvl="0" w:tplc="32182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16AE6"/>
    <w:multiLevelType w:val="hybridMultilevel"/>
    <w:tmpl w:val="653A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C1357"/>
    <w:multiLevelType w:val="hybridMultilevel"/>
    <w:tmpl w:val="2C566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33109D"/>
    <w:multiLevelType w:val="hybridMultilevel"/>
    <w:tmpl w:val="CBF8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B3104"/>
    <w:multiLevelType w:val="hybridMultilevel"/>
    <w:tmpl w:val="66542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1043E"/>
    <w:multiLevelType w:val="hybridMultilevel"/>
    <w:tmpl w:val="D72AE474"/>
    <w:lvl w:ilvl="0" w:tplc="D780F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24"/>
  </w:num>
  <w:num w:numId="5">
    <w:abstractNumId w:val="12"/>
  </w:num>
  <w:num w:numId="6">
    <w:abstractNumId w:val="29"/>
  </w:num>
  <w:num w:numId="7">
    <w:abstractNumId w:val="13"/>
  </w:num>
  <w:num w:numId="8">
    <w:abstractNumId w:val="17"/>
  </w:num>
  <w:num w:numId="9">
    <w:abstractNumId w:val="28"/>
  </w:num>
  <w:num w:numId="10">
    <w:abstractNumId w:val="11"/>
  </w:num>
  <w:num w:numId="11">
    <w:abstractNumId w:val="14"/>
  </w:num>
  <w:num w:numId="12">
    <w:abstractNumId w:val="21"/>
  </w:num>
  <w:num w:numId="13">
    <w:abstractNumId w:val="16"/>
  </w:num>
  <w:num w:numId="14">
    <w:abstractNumId w:val="7"/>
  </w:num>
  <w:num w:numId="15">
    <w:abstractNumId w:val="4"/>
  </w:num>
  <w:num w:numId="16">
    <w:abstractNumId w:val="2"/>
  </w:num>
  <w:num w:numId="17">
    <w:abstractNumId w:val="5"/>
  </w:num>
  <w:num w:numId="18">
    <w:abstractNumId w:val="15"/>
  </w:num>
  <w:num w:numId="19">
    <w:abstractNumId w:val="6"/>
  </w:num>
  <w:num w:numId="20">
    <w:abstractNumId w:val="26"/>
  </w:num>
  <w:num w:numId="21">
    <w:abstractNumId w:val="23"/>
  </w:num>
  <w:num w:numId="22">
    <w:abstractNumId w:val="0"/>
  </w:num>
  <w:num w:numId="23">
    <w:abstractNumId w:val="1"/>
  </w:num>
  <w:num w:numId="24">
    <w:abstractNumId w:val="18"/>
  </w:num>
  <w:num w:numId="25">
    <w:abstractNumId w:val="20"/>
  </w:num>
  <w:num w:numId="26">
    <w:abstractNumId w:val="3"/>
  </w:num>
  <w:num w:numId="27">
    <w:abstractNumId w:val="9"/>
  </w:num>
  <w:num w:numId="28">
    <w:abstractNumId w:val="19"/>
  </w:num>
  <w:num w:numId="29">
    <w:abstractNumId w:val="1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C9"/>
    <w:rsid w:val="00014AFA"/>
    <w:rsid w:val="00067AEE"/>
    <w:rsid w:val="00074A27"/>
    <w:rsid w:val="000A1661"/>
    <w:rsid w:val="000A5560"/>
    <w:rsid w:val="000F23CB"/>
    <w:rsid w:val="00125D24"/>
    <w:rsid w:val="0015201D"/>
    <w:rsid w:val="0018021A"/>
    <w:rsid w:val="001B04D1"/>
    <w:rsid w:val="00222D76"/>
    <w:rsid w:val="00270929"/>
    <w:rsid w:val="002B3741"/>
    <w:rsid w:val="002D5BA2"/>
    <w:rsid w:val="0034651C"/>
    <w:rsid w:val="003637F2"/>
    <w:rsid w:val="003E4C65"/>
    <w:rsid w:val="0043713A"/>
    <w:rsid w:val="00447D35"/>
    <w:rsid w:val="00487A96"/>
    <w:rsid w:val="004C0457"/>
    <w:rsid w:val="00560943"/>
    <w:rsid w:val="00573071"/>
    <w:rsid w:val="00590E4C"/>
    <w:rsid w:val="005A1534"/>
    <w:rsid w:val="00616B9E"/>
    <w:rsid w:val="00627FAC"/>
    <w:rsid w:val="0065712E"/>
    <w:rsid w:val="00676889"/>
    <w:rsid w:val="00690A4B"/>
    <w:rsid w:val="006A4077"/>
    <w:rsid w:val="006A5825"/>
    <w:rsid w:val="006C2DE5"/>
    <w:rsid w:val="006E45B5"/>
    <w:rsid w:val="00710D7D"/>
    <w:rsid w:val="007155C9"/>
    <w:rsid w:val="00721343"/>
    <w:rsid w:val="00775434"/>
    <w:rsid w:val="00794D97"/>
    <w:rsid w:val="007C1D45"/>
    <w:rsid w:val="007C349D"/>
    <w:rsid w:val="007D5624"/>
    <w:rsid w:val="007E7AF2"/>
    <w:rsid w:val="007F4609"/>
    <w:rsid w:val="00800500"/>
    <w:rsid w:val="00872D22"/>
    <w:rsid w:val="00873839"/>
    <w:rsid w:val="00880791"/>
    <w:rsid w:val="00884497"/>
    <w:rsid w:val="008925C5"/>
    <w:rsid w:val="008E103C"/>
    <w:rsid w:val="009131D7"/>
    <w:rsid w:val="00916543"/>
    <w:rsid w:val="009200AA"/>
    <w:rsid w:val="00934F83"/>
    <w:rsid w:val="0095003B"/>
    <w:rsid w:val="0096370A"/>
    <w:rsid w:val="00984BDB"/>
    <w:rsid w:val="00984E3C"/>
    <w:rsid w:val="00A00649"/>
    <w:rsid w:val="00A75459"/>
    <w:rsid w:val="00A95E60"/>
    <w:rsid w:val="00AD6716"/>
    <w:rsid w:val="00AE65ED"/>
    <w:rsid w:val="00AE70E4"/>
    <w:rsid w:val="00B90049"/>
    <w:rsid w:val="00B94179"/>
    <w:rsid w:val="00BA19F6"/>
    <w:rsid w:val="00BE1A4C"/>
    <w:rsid w:val="00BE58C6"/>
    <w:rsid w:val="00C02068"/>
    <w:rsid w:val="00C36FBC"/>
    <w:rsid w:val="00C474D7"/>
    <w:rsid w:val="00C7414C"/>
    <w:rsid w:val="00C94289"/>
    <w:rsid w:val="00CB7504"/>
    <w:rsid w:val="00CC3E5C"/>
    <w:rsid w:val="00D02E55"/>
    <w:rsid w:val="00D37F4F"/>
    <w:rsid w:val="00D64B1F"/>
    <w:rsid w:val="00D83593"/>
    <w:rsid w:val="00D86400"/>
    <w:rsid w:val="00D90D0A"/>
    <w:rsid w:val="00DB317B"/>
    <w:rsid w:val="00DB3CDF"/>
    <w:rsid w:val="00DC479D"/>
    <w:rsid w:val="00E20EF6"/>
    <w:rsid w:val="00E56A2F"/>
    <w:rsid w:val="00EC1647"/>
    <w:rsid w:val="00F020C4"/>
    <w:rsid w:val="00F025F5"/>
    <w:rsid w:val="00F3525C"/>
    <w:rsid w:val="00F507EA"/>
    <w:rsid w:val="00F82BE9"/>
    <w:rsid w:val="00F91575"/>
    <w:rsid w:val="00FC4849"/>
    <w:rsid w:val="00FD5F8C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C32076B"/>
  <w15:chartTrackingRefBased/>
  <w15:docId w15:val="{00C7F4FC-3A21-4A1E-96A4-7C67F37A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50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2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5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5C9"/>
  </w:style>
  <w:style w:type="paragraph" w:styleId="Footer">
    <w:name w:val="footer"/>
    <w:basedOn w:val="Normal"/>
    <w:link w:val="FooterChar"/>
    <w:uiPriority w:val="99"/>
    <w:unhideWhenUsed/>
    <w:rsid w:val="00715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5C9"/>
  </w:style>
  <w:style w:type="table" w:styleId="TableGrid">
    <w:name w:val="Table Grid"/>
    <w:basedOn w:val="TableNormal"/>
    <w:uiPriority w:val="59"/>
    <w:rsid w:val="00715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6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CD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B750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10D7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0D7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2D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D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D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D76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2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6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5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888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47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46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1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9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4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6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1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urdue.edu/business/payroll/devPayroll/payroll/calendars/index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urdue.edu/timehel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urdue.edu/timehel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urdue.edu/timehelp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02a4f33-3156-4446-b669-59e9fb309275" xsi:nil="true"/>
    <Workstream xmlns="102a4f33-3156-4446-b669-59e9fb309275">
      <Value>4</Value>
    </Workstream>
    <Duration_x0020__x0028_video_x0029_ xmlns="102a4f33-3156-4446-b669-59e9fb309275" xsi:nil="true"/>
    <Responsible_x0020_Person xmlns="102a4f33-3156-4446-b669-59e9fb309275">
      <UserInfo>
        <DisplayName/>
        <AccountId xsi:nil="true"/>
        <AccountType/>
      </UserInfo>
    </Responsible_x0020_Person>
    <Do_x0020_not_x0020_display xmlns="102a4f33-3156-4446-b669-59e9fb309275">false</Do_x0020_not_x0020_display>
    <Link_x0020_to_x003a_ xmlns="102a4f33-3156-4446-b669-59e9fb309275" xsi:nil="true"/>
    <Course xmlns="102a4f33-3156-4446-b669-59e9fb309275">
      <Value>168</Value>
    </Course>
    <T_x002d_Codes xmlns="102a4f33-3156-4446-b669-59e9fb309275"/>
    <Components xmlns="102a4f33-3156-4446-b669-59e9fb309275">15</Components>
    <Access_x0020_Point xmlns="102a4f33-3156-4446-b669-59e9fb309275">1</Access_x0020_Point>
    <Module xmlns="102a4f33-3156-4446-b669-59e9fb309275">
      <Value>9</Value>
    </Module>
    <Roles xmlns="102a4f33-3156-4446-b669-59e9fb309275"/>
    <Task_x0020_breakdown xmlns="102a4f33-3156-4446-b669-59e9fb309275" xsi:nil="true"/>
    <QRG_x0020_Associated_x0020_with_x0020_Process xmlns="102a4f33-3156-4446-b669-59e9fb309275"/>
    <References xmlns="102a4f33-3156-4446-b669-59e9fb309275" xsi:nil="true"/>
    <Forms_x0020_associated_x0020_with_x0020_Process xmlns="102a4f33-3156-4446-b669-59e9fb309275"/>
    <Needs_x0020_Information_x0020_Added xmlns="102a4f33-3156-4446-b669-59e9fb309275">false</Needs_x0020_Information_x0020_Add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8D678C0478B4CB68E25C6D2284FA4" ma:contentTypeVersion="69" ma:contentTypeDescription="Create a new document." ma:contentTypeScope="" ma:versionID="8a3cffcc37a7109a6ac8d54bf6a9b380">
  <xsd:schema xmlns:xsd="http://www.w3.org/2001/XMLSchema" xmlns:xs="http://www.w3.org/2001/XMLSchema" xmlns:p="http://schemas.microsoft.com/office/2006/metadata/properties" xmlns:ns2="102a4f33-3156-4446-b669-59e9fb309275" targetNamespace="http://schemas.microsoft.com/office/2006/metadata/properties" ma:root="true" ma:fieldsID="7989339a0e28d8ce9f302c8201c66f82" ns2:_="">
    <xsd:import namespace="102a4f33-3156-4446-b669-59e9fb309275"/>
    <xsd:element name="properties">
      <xsd:complexType>
        <xsd:sequence>
          <xsd:element name="documentManagement">
            <xsd:complexType>
              <xsd:all>
                <xsd:element ref="ns2:Course" minOccurs="0"/>
                <xsd:element ref="ns2:Course_x003a_Course_x0020_Code" minOccurs="0"/>
                <xsd:element ref="ns2:Components" minOccurs="0"/>
                <xsd:element ref="ns2:Components_x003a_ID" minOccurs="0"/>
                <xsd:element ref="ns2:Responsible_x0020_Person" minOccurs="0"/>
                <xsd:element ref="ns2:T_x002d_Codes" minOccurs="0"/>
                <xsd:element ref="ns2:Workstream" minOccurs="0"/>
                <xsd:element ref="ns2:Workstream_x003a_ID" minOccurs="0"/>
                <xsd:element ref="ns2:Duration_x0020__x0028_video_x0029_" minOccurs="0"/>
                <xsd:element ref="ns2:Do_x0020_not_x0020_display" minOccurs="0"/>
                <xsd:element ref="ns2:Link_x0020_to_x003a_" minOccurs="0"/>
                <xsd:element ref="ns2:Access_x0020_Point" minOccurs="0"/>
                <xsd:element ref="ns2:Module" minOccurs="0"/>
                <xsd:element ref="ns2:Roles" minOccurs="0"/>
                <xsd:element ref="ns2:Description0" minOccurs="0"/>
                <xsd:element ref="ns2:QRG_x0020_Associated_x0020_with_x0020_Process" minOccurs="0"/>
                <xsd:element ref="ns2:References" minOccurs="0"/>
                <xsd:element ref="ns2:Forms_x0020_associated_x0020_with_x0020_Process" minOccurs="0"/>
                <xsd:element ref="ns2:Task_x0020_breakdown" minOccurs="0"/>
                <xsd:element ref="ns2:Needs_x0020_Information_x0020_Ad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a4f33-3156-4446-b669-59e9fb309275" elementFormDefault="qualified">
    <xsd:import namespace="http://schemas.microsoft.com/office/2006/documentManagement/types"/>
    <xsd:import namespace="http://schemas.microsoft.com/office/infopath/2007/PartnerControls"/>
    <xsd:element name="Course" ma:index="8" nillable="true" ma:displayName="Course" ma:list="{889232e6-58e8-42cd-b982-5b73a8d9969e}" ma:internalName="Cours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urse_x003a_Course_x0020_Code" ma:index="9" nillable="true" ma:displayName="Course:Course Code" ma:list="{889232e6-58e8-42cd-b982-5b73a8d9969e}" ma:internalName="Course_x003a_Course_x0020_Code" ma:readOnly="true" ma:showField="_x006a_025" ma:web="0150cf86-1355-414f-af4a-b4686d99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mponents" ma:index="10" nillable="true" ma:displayName="Component Type" ma:list="{eca7ac81-634e-448a-bb5f-133f7cf3b00e}" ma:internalName="Components" ma:readOnly="false" ma:showField="Title">
      <xsd:simpleType>
        <xsd:restriction base="dms:Lookup"/>
      </xsd:simpleType>
    </xsd:element>
    <xsd:element name="Components_x003a_ID" ma:index="11" nillable="true" ma:displayName="Components:ID" ma:list="{eca7ac81-634e-448a-bb5f-133f7cf3b00e}" ma:internalName="Components_x003a_ID" ma:readOnly="true" ma:showField="ID" ma:web="0150cf86-1355-414f-af4a-b4686d992b03">
      <xsd:simpleType>
        <xsd:restriction base="dms:Lookup"/>
      </xsd:simpleType>
    </xsd:element>
    <xsd:element name="Responsible_x0020_Person" ma:index="12" nillable="true" ma:displayName="Reviewer" ma:list="UserInfo" ma:SharePointGroup="0" ma:internalName="Responsible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_x002d_Codes" ma:index="13" nillable="true" ma:displayName="T-Codes" ma:list="{4b234906-7c3a-43da-afce-931c271147ef}" ma:internalName="T_x002d_Codes" ma:readOnly="false" ma:showField="x73y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stream" ma:index="14" nillable="true" ma:displayName="Workstream" ma:list="{e42df75a-f30c-4700-a6bb-a2eca4dc86dc}" ma:internalName="Workstream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stream_x003a_ID" ma:index="15" nillable="true" ma:displayName="Workstream:ID" ma:list="{e42df75a-f30c-4700-a6bb-a2eca4dc86dc}" ma:internalName="Workstream_x003a_ID" ma:readOnly="true" ma:showField="ID" ma:web="0150cf86-1355-414f-af4a-b4686d99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uration_x0020__x0028_video_x0029_" ma:index="16" nillable="true" ma:displayName="Duration (video)" ma:internalName="Duration_x0020__x0028_video_x0029_">
      <xsd:simpleType>
        <xsd:restriction base="dms:Text">
          <xsd:maxLength value="255"/>
        </xsd:restriction>
      </xsd:simpleType>
    </xsd:element>
    <xsd:element name="Do_x0020_not_x0020_display" ma:index="17" nillable="true" ma:displayName="Do not display" ma:default="0" ma:description="If you don't want it to show up mark it with a yes, else leave it as no" ma:internalName="Do_x0020_not_x0020_display">
      <xsd:simpleType>
        <xsd:restriction base="dms:Boolean"/>
      </xsd:simpleType>
    </xsd:element>
    <xsd:element name="Link_x0020_to_x003a_" ma:index="18" nillable="true" ma:displayName="Link to associated material" ma:internalName="Link_x0020_to_x003a_">
      <xsd:simpleType>
        <xsd:restriction base="dms:Text">
          <xsd:maxLength value="255"/>
        </xsd:restriction>
      </xsd:simpleType>
    </xsd:element>
    <xsd:element name="Access_x0020_Point" ma:index="19" nillable="true" ma:displayName="Access Point" ma:list="{e663c4af-302e-4140-9ec8-990543f0c770}" ma:internalName="Access_x0020_Point" ma:readOnly="false" ma:showField="Title">
      <xsd:simpleType>
        <xsd:restriction base="dms:Lookup"/>
      </xsd:simpleType>
    </xsd:element>
    <xsd:element name="Module" ma:index="20" nillable="true" ma:displayName="Module" ma:list="{a4151d11-7392-411c-874f-f375663eb982}" ma:internalName="Modul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oles" ma:index="21" nillable="true" ma:displayName="Roles" ma:list="{be844e0f-c984-45bb-be19-f7ce44df03e3}" ma:internalName="Rol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scription0" ma:index="22" nillable="true" ma:displayName="Description" ma:internalName="Description0">
      <xsd:simpleType>
        <xsd:restriction base="dms:Note">
          <xsd:maxLength value="255"/>
        </xsd:restriction>
      </xsd:simpleType>
    </xsd:element>
    <xsd:element name="QRG_x0020_Associated_x0020_with_x0020_Process" ma:index="23" nillable="true" ma:displayName="QRGs associated" ma:list="{102a4f33-3156-4446-b669-59e9fb309275}" ma:internalName="QRG_x0020_Associated_x0020_with_x0020_Process" ma:readOnly="false" ma:showField="Title" ma:web="{0150CF86-1355-414F-AF4A-B4686D992B0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ferences" ma:index="24" nillable="true" ma:displayName="References" ma:internalName="References">
      <xsd:simpleType>
        <xsd:restriction base="dms:Note">
          <xsd:maxLength value="255"/>
        </xsd:restriction>
      </xsd:simpleType>
    </xsd:element>
    <xsd:element name="Forms_x0020_associated_x0020_with_x0020_Process" ma:index="25" nillable="true" ma:displayName="Forms associated" ma:list="{102a4f33-3156-4446-b669-59e9fb309275}" ma:internalName="Forms_x0020_associated_x0020_with_x0020_Proces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sk_x0020_breakdown" ma:index="26" nillable="true" ma:displayName="Task breakdown" ma:format="Dropdown" ma:internalName="Task_x0020_breakdown">
      <xsd:simpleType>
        <xsd:restriction base="dms:Choice">
          <xsd:enumeration value="Business Support"/>
          <xsd:enumeration value="Department Changes"/>
          <xsd:enumeration value="Department and Position Changes"/>
          <xsd:enumeration value="Employee Data Changes - Approvals"/>
          <xsd:enumeration value="Employee Data Changes and FY/AY Reclassifications"/>
          <xsd:enumeration value="Job Changes, Demotions, Promotions"/>
          <xsd:enumeration value="Job Changes, Demotions, Promotions - Approvals"/>
          <xsd:enumeration value="Pay Changes"/>
          <xsd:enumeration value="Position Changes"/>
          <xsd:enumeration value="Terminations"/>
        </xsd:restriction>
      </xsd:simpleType>
    </xsd:element>
    <xsd:element name="Needs_x0020_Information_x0020_Added" ma:index="27" nillable="true" ma:displayName="Needs Information Added" ma:default="0" ma:internalName="Needs_x0020_Information_x0020_Add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me of Fi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C5A6C-14D7-4B68-92B8-4832C36B789F}">
  <ds:schemaRefs>
    <ds:schemaRef ds:uri="http://purl.org/dc/elements/1.1/"/>
    <ds:schemaRef ds:uri="http://schemas.microsoft.com/office/2006/metadata/properties"/>
    <ds:schemaRef ds:uri="102a4f33-3156-4446-b669-59e9fb30927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EF69DF-BD14-4011-8CC9-2EC022B1A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a4f33-3156-4446-b669-59e9fb309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1614C-8ECF-40CF-981D-731A7A7F58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07F8E5-6E3D-44CD-BFBD-F27E70A3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Entry - Negative Cheat Sheet</vt:lpstr>
    </vt:vector>
  </TitlesOfParts>
  <Company>Purdue University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Entry - Negative Cheat Sheet</dc:title>
  <dc:subject/>
  <dc:creator>Farrell, Lindsey E</dc:creator>
  <cp:keywords/>
  <dc:description/>
  <cp:lastModifiedBy>Christine Carpenter</cp:lastModifiedBy>
  <cp:revision>2</cp:revision>
  <dcterms:created xsi:type="dcterms:W3CDTF">2018-12-13T20:23:00Z</dcterms:created>
  <dcterms:modified xsi:type="dcterms:W3CDTF">2018-12-13T20:23:00Z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0x0101005228D678C0478B4CB68E25C6D2284FA4</vt:lpwstr>
  </property>
  <property fmtid="{D5CDD505-2E9C-101B-9397-08002B2CF9AE}" pid="3" name="Design Doc Status">
    <vt:lpwstr>https://sharepoint.purdue.edu/sites/treasurer/bpr/training/_layouts/15/wrkstat.aspx?List=102a4f33-3156-4446-b669-59e9fb309275&amp;WorkflowInstanceName=9a26de7a-7dd7-4901-a096-6440a751c9f7, Approval process for Design Doc</vt:lpwstr>
  </property>
</Properties>
</file>