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45" w:rsidRPr="002C474D" w:rsidRDefault="00564B45" w:rsidP="00564B45">
      <w:pPr>
        <w:pStyle w:val="Heading1"/>
      </w:pPr>
      <w:bookmarkStart w:id="0" w:name="_Toc71617790"/>
      <w:bookmarkStart w:id="1" w:name="_Toc71810226"/>
      <w:bookmarkStart w:id="2" w:name="_Toc81225882"/>
      <w:r w:rsidRPr="002C474D">
        <w:rPr>
          <w:caps/>
        </w:rPr>
        <w:t>2018-2020 PURDUE</w:t>
      </w:r>
      <w:r>
        <w:rPr>
          <w:caps/>
        </w:rPr>
        <w:t xml:space="preserve"> </w:t>
      </w:r>
      <w:r w:rsidRPr="002C474D">
        <w:rPr>
          <w:caps/>
        </w:rPr>
        <w:t xml:space="preserve">UNIVERSITY </w:t>
      </w:r>
      <w:r>
        <w:rPr>
          <w:caps/>
        </w:rPr>
        <w:t xml:space="preserve">Northwest </w:t>
      </w:r>
      <w:r w:rsidRPr="002C474D">
        <w:rPr>
          <w:caps/>
        </w:rPr>
        <w:t>CLERY CRIME STATISTICS</w:t>
      </w:r>
      <w:bookmarkEnd w:id="0"/>
      <w:bookmarkEnd w:id="1"/>
      <w:bookmarkEnd w:id="2"/>
    </w:p>
    <w:p w:rsidR="00564B45" w:rsidRPr="00D9576C" w:rsidRDefault="00564B45" w:rsidP="00564B45">
      <w:pPr>
        <w:pStyle w:val="Heading2"/>
      </w:pPr>
      <w:bookmarkStart w:id="3" w:name="_Toc81225883"/>
      <w:r w:rsidRPr="00814F74">
        <w:t>Primary Criminal Offenses</w:t>
      </w:r>
      <w:bookmarkEnd w:id="3"/>
    </w:p>
    <w:tbl>
      <w:tblPr>
        <w:tblW w:w="9450" w:type="dxa"/>
        <w:tblInd w:w="-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564B45" w:rsidRPr="005E0271" w:rsidTr="00793D08">
        <w:trPr>
          <w:trHeight w:val="480"/>
          <w:tblHeader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64B45" w:rsidRPr="005E0271" w:rsidRDefault="00564B45" w:rsidP="00793D08">
            <w:pPr>
              <w:spacing w:before="0" w:after="0"/>
              <w:ind w:right="3714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PRIMARY CRIMES </w:t>
            </w:r>
            <w:r w:rsidRPr="005E0271">
              <w:rPr>
                <w:rFonts w:ascii="Franklin Gothic Demi Cond" w:hAnsi="Franklin Gothic Demi Cond"/>
                <w:color w:val="FFFFFF"/>
                <w:sz w:val="32"/>
              </w:rPr>
              <w:t>STATISTICS</w:t>
            </w:r>
          </w:p>
        </w:tc>
      </w:tr>
      <w:tr w:rsidR="00564B45" w:rsidRPr="000626F0" w:rsidTr="00793D08">
        <w:trPr>
          <w:trHeight w:val="917"/>
          <w:tblHeader/>
        </w:trPr>
        <w:tc>
          <w:tcPr>
            <w:tcW w:w="198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4C24C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4C24C5">
              <w:rPr>
                <w:rFonts w:ascii="Franklin Gothic Demi Cond" w:hAnsi="Franklin Gothic Demi Cond"/>
                <w:sz w:val="20"/>
              </w:rPr>
              <w:t>PRIMARY CRIMES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0626F0"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30C89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E30C89">
              <w:rPr>
                <w:rFonts w:ascii="Franklin Gothic Demi Cond" w:hAnsi="Franklin Gothic Demi Cond"/>
                <w:sz w:val="20"/>
                <w:szCs w:val="16"/>
              </w:rPr>
              <w:t>Murder/Non-Negligent Manslaughter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541436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Negligent Manslaughter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541436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Rape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D43A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D43A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541436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Fondling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D43A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D43A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D43A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541436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Incest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D43A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D43A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D43A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541436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Statutory Rape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D43A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D43A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D43A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541436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Robbery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D43A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D43A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D43A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564B45" w:rsidRDefault="00564B45" w:rsidP="00564B45">
      <w:r>
        <w:br w:type="page"/>
      </w:r>
    </w:p>
    <w:tbl>
      <w:tblPr>
        <w:tblW w:w="9450" w:type="dxa"/>
        <w:tblInd w:w="-1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541436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lastRenderedPageBreak/>
              <w:t>Aggravated Assault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447E49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447E49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447E49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541436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 xml:space="preserve"> </w:t>
            </w:r>
            <w:r w:rsidRPr="00541436">
              <w:rPr>
                <w:rFonts w:ascii="Franklin Gothic Demi Cond" w:hAnsi="Franklin Gothic Demi Cond"/>
                <w:sz w:val="20"/>
                <w:szCs w:val="16"/>
              </w:rPr>
              <w:t>Burglary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447E49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447E49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447E49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541436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Motor Vehicle Theft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447E49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447E49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447E49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541436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Arson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5C32E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5C32E2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564B45" w:rsidRDefault="00564B45" w:rsidP="00564B45">
      <w:pPr>
        <w:pStyle w:val="Heading2"/>
      </w:pPr>
      <w:bookmarkStart w:id="4" w:name="_Toc81225884"/>
      <w:r w:rsidRPr="00814F74">
        <w:t>Hate Crimes</w:t>
      </w:r>
      <w:bookmarkEnd w:id="4"/>
    </w:p>
    <w:p w:rsidR="00564B45" w:rsidRPr="004C24C5" w:rsidRDefault="00564B45" w:rsidP="00564B45">
      <w:pPr>
        <w:spacing w:before="0" w:after="0"/>
        <w:jc w:val="both"/>
      </w:pPr>
      <w:r w:rsidRPr="003611A6">
        <w:rPr>
          <w:rFonts w:ascii="Franklin Gothic Demi Cond" w:hAnsi="Franklin Gothic Demi Cond"/>
        </w:rPr>
        <w:t>NOTE:</w:t>
      </w:r>
      <w:r w:rsidRPr="002C474D">
        <w:t xml:space="preserve"> </w:t>
      </w:r>
      <w:proofErr w:type="gramStart"/>
      <w:r w:rsidRPr="002C474D">
        <w:t xml:space="preserve">Where there </w:t>
      </w:r>
      <w:r>
        <w:t>are</w:t>
      </w:r>
      <w:r w:rsidRPr="002C474D">
        <w:t xml:space="preserve"> no reportable offenses in which the offense</w:t>
      </w:r>
      <w:r>
        <w:t xml:space="preserve"> was motivated by bias, the row</w:t>
      </w:r>
      <w:r w:rsidRPr="002C474D">
        <w:t xml:space="preserve"> for each </w:t>
      </w:r>
      <w:r>
        <w:t>bias</w:t>
      </w:r>
      <w:proofErr w:type="gramEnd"/>
      <w:r>
        <w:t xml:space="preserve"> is collapsed.</w:t>
      </w:r>
      <w:r w:rsidRPr="002C474D">
        <w:t xml:space="preserve"> </w:t>
      </w:r>
    </w:p>
    <w:tbl>
      <w:tblPr>
        <w:tblW w:w="9450" w:type="dxa"/>
        <w:tblInd w:w="-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564B45" w:rsidRPr="005E0271" w:rsidTr="00793D08">
        <w:trPr>
          <w:trHeight w:val="480"/>
          <w:tblHeader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64B45" w:rsidRPr="005E0271" w:rsidRDefault="00564B45" w:rsidP="00793D08">
            <w:pPr>
              <w:spacing w:before="0" w:after="0"/>
              <w:ind w:right="3714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HATE CRIME </w:t>
            </w:r>
            <w:r w:rsidRPr="005E0271">
              <w:rPr>
                <w:rFonts w:ascii="Franklin Gothic Demi Cond" w:hAnsi="Franklin Gothic Demi Cond"/>
                <w:color w:val="FFFFFF"/>
                <w:sz w:val="32"/>
              </w:rPr>
              <w:t>STATISTICS</w:t>
            </w:r>
          </w:p>
        </w:tc>
      </w:tr>
      <w:tr w:rsidR="00564B45" w:rsidRPr="000626F0" w:rsidTr="00793D08">
        <w:trPr>
          <w:trHeight w:val="953"/>
          <w:tblHeader/>
        </w:trPr>
        <w:tc>
          <w:tcPr>
            <w:tcW w:w="198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HATE CRIMES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0626F0"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B66F16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B66F16">
              <w:rPr>
                <w:rFonts w:ascii="Franklin Gothic Demi Cond" w:hAnsi="Franklin Gothic Demi Cond"/>
                <w:sz w:val="20"/>
                <w:szCs w:val="16"/>
              </w:rPr>
              <w:t>SEXUAL ORIENTATION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B66F16" w:rsidRDefault="00564B45" w:rsidP="00793D08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 w:rsidRPr="00B66F16">
              <w:rPr>
                <w:sz w:val="16"/>
              </w:rPr>
              <w:t>Intimidation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53746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53746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53746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 w:rsidRPr="001F38D2">
              <w:rPr>
                <w:sz w:val="16"/>
              </w:rPr>
              <w:t>Destruction/Damage/</w:t>
            </w:r>
          </w:p>
          <w:p w:rsidR="00564B45" w:rsidRPr="001F38D2" w:rsidRDefault="00564B45" w:rsidP="00793D08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 w:rsidRPr="001F38D2">
              <w:rPr>
                <w:sz w:val="16"/>
              </w:rPr>
              <w:t>Vandalism of Property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53746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53746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53746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1F38D2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F38D2">
              <w:rPr>
                <w:rFonts w:ascii="Franklin Gothic Demi Cond" w:hAnsi="Franklin Gothic Demi Cond"/>
                <w:sz w:val="20"/>
                <w:szCs w:val="16"/>
              </w:rPr>
              <w:t>RELIGION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1F38D2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F38D2">
              <w:rPr>
                <w:rFonts w:ascii="Franklin Gothic Demi Cond" w:hAnsi="Franklin Gothic Demi Cond"/>
                <w:sz w:val="20"/>
                <w:szCs w:val="16"/>
              </w:rPr>
              <w:t>ETHNICITY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</w:tbl>
    <w:p w:rsidR="00564B45" w:rsidRDefault="00564B45" w:rsidP="00564B45">
      <w:r>
        <w:br w:type="page"/>
      </w:r>
    </w:p>
    <w:tbl>
      <w:tblPr>
        <w:tblW w:w="9450" w:type="dxa"/>
        <w:tblInd w:w="-1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564B45" w:rsidRPr="000626F0" w:rsidTr="00793D08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1F38D2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F38D2">
              <w:rPr>
                <w:rFonts w:ascii="Franklin Gothic Demi Cond" w:hAnsi="Franklin Gothic Demi Cond"/>
                <w:sz w:val="20"/>
                <w:szCs w:val="16"/>
              </w:rPr>
              <w:lastRenderedPageBreak/>
              <w:t>RACE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 w:rsidRPr="001F38D2">
              <w:rPr>
                <w:sz w:val="16"/>
              </w:rPr>
              <w:t>Destruction/Damage/</w:t>
            </w:r>
          </w:p>
          <w:p w:rsidR="00564B45" w:rsidRPr="001F38D2" w:rsidRDefault="00564B45" w:rsidP="00793D08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 w:rsidRPr="001F38D2">
              <w:rPr>
                <w:sz w:val="16"/>
              </w:rPr>
              <w:t>Vandalism of Property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314504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1F38D2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F38D2">
              <w:rPr>
                <w:rFonts w:ascii="Franklin Gothic Demi Cond" w:hAnsi="Franklin Gothic Demi Cond"/>
                <w:sz w:val="20"/>
                <w:szCs w:val="16"/>
              </w:rPr>
              <w:t>GENDER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1F38D2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F38D2">
              <w:rPr>
                <w:rFonts w:ascii="Franklin Gothic Demi Cond" w:hAnsi="Franklin Gothic Demi Cond"/>
                <w:sz w:val="20"/>
                <w:szCs w:val="16"/>
              </w:rPr>
              <w:t>DISABILITY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1F38D2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F38D2">
              <w:rPr>
                <w:rFonts w:ascii="Franklin Gothic Demi Cond" w:hAnsi="Franklin Gothic Demi Cond"/>
                <w:sz w:val="20"/>
                <w:szCs w:val="16"/>
              </w:rPr>
              <w:t>NATIONAL ORIGIN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1F38D2" w:rsidRDefault="00564B45" w:rsidP="00793D08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 w:rsidRPr="001F38D2">
              <w:rPr>
                <w:sz w:val="16"/>
              </w:rPr>
              <w:t>Intimidation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958F8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958F8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1958F8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1F38D2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F38D2">
              <w:rPr>
                <w:rFonts w:ascii="Franklin Gothic Demi Cond" w:hAnsi="Franklin Gothic Demi Cond"/>
                <w:sz w:val="20"/>
                <w:szCs w:val="16"/>
              </w:rPr>
              <w:t>GENDER IDENTITY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</w:tbl>
    <w:p w:rsidR="00564B45" w:rsidRDefault="00564B45" w:rsidP="00564B45">
      <w:pPr>
        <w:spacing w:before="0" w:after="0"/>
      </w:pPr>
    </w:p>
    <w:p w:rsidR="00564B45" w:rsidRDefault="00564B45" w:rsidP="00564B45">
      <w:pPr>
        <w:spacing w:before="0" w:after="0"/>
      </w:pPr>
    </w:p>
    <w:p w:rsidR="00564B45" w:rsidRPr="00814F74" w:rsidRDefault="00564B45" w:rsidP="00564B45">
      <w:pPr>
        <w:pStyle w:val="Heading2"/>
      </w:pPr>
      <w:bookmarkStart w:id="5" w:name="_Toc81225885"/>
      <w:r w:rsidRPr="00814F74">
        <w:t>Violence Against Women Act (VAWA) Offenses</w:t>
      </w:r>
      <w:bookmarkEnd w:id="5"/>
    </w:p>
    <w:tbl>
      <w:tblPr>
        <w:tblW w:w="9450" w:type="dxa"/>
        <w:tblInd w:w="-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564B45" w:rsidRPr="005E0271" w:rsidTr="00793D08">
        <w:trPr>
          <w:trHeight w:val="480"/>
          <w:tblHeader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64B45" w:rsidRPr="005E0271" w:rsidRDefault="00564B45" w:rsidP="00793D08">
            <w:pPr>
              <w:spacing w:before="0" w:after="0"/>
              <w:ind w:right="1605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VIOLENCE AGAINST WOMEN ACT (VAWA) STATISTICS</w:t>
            </w:r>
          </w:p>
        </w:tc>
      </w:tr>
      <w:tr w:rsidR="00564B45" w:rsidRPr="000626F0" w:rsidTr="00793D08">
        <w:trPr>
          <w:trHeight w:val="1025"/>
          <w:tblHeader/>
        </w:trPr>
        <w:tc>
          <w:tcPr>
            <w:tcW w:w="198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F81A3D">
              <w:rPr>
                <w:rFonts w:ascii="Franklin Gothic Demi Cond" w:hAnsi="Franklin Gothic Demi Cond"/>
                <w:sz w:val="20"/>
              </w:rPr>
              <w:t>VIOLENCE AGAINST WOMEN ACT</w:t>
            </w:r>
            <w:r>
              <w:rPr>
                <w:rFonts w:ascii="Franklin Gothic Demi Cond" w:hAnsi="Franklin Gothic Demi Cond"/>
                <w:sz w:val="20"/>
              </w:rPr>
              <w:t xml:space="preserve"> (VAWA) CRIMES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0626F0"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434C47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434C47">
              <w:rPr>
                <w:rFonts w:ascii="Franklin Gothic Demi Cond" w:hAnsi="Franklin Gothic Demi Cond"/>
                <w:sz w:val="20"/>
                <w:szCs w:val="16"/>
              </w:rPr>
              <w:t>Dating Violence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816BCC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816BCC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816BCC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434C47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434C47">
              <w:rPr>
                <w:rFonts w:ascii="Franklin Gothic Demi Cond" w:hAnsi="Franklin Gothic Demi Cond"/>
                <w:sz w:val="20"/>
                <w:szCs w:val="16"/>
              </w:rPr>
              <w:t>Domestic Violence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816BCC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816BCC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816BCC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434C47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434C47">
              <w:rPr>
                <w:rFonts w:ascii="Franklin Gothic Demi Cond" w:hAnsi="Franklin Gothic Demi Cond"/>
                <w:sz w:val="20"/>
                <w:szCs w:val="16"/>
              </w:rPr>
              <w:t>Stalking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816BCC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816BCC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816BCC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564B45" w:rsidRPr="002C474D" w:rsidRDefault="00564B45" w:rsidP="00564B45">
      <w:pPr>
        <w:rPr>
          <w:b/>
        </w:rPr>
      </w:pPr>
    </w:p>
    <w:p w:rsidR="00564B45" w:rsidRPr="0086623F" w:rsidRDefault="00564B45" w:rsidP="00564B45">
      <w:pPr>
        <w:pStyle w:val="Heading2"/>
      </w:pPr>
      <w:bookmarkStart w:id="6" w:name="_Toc81225886"/>
      <w:r w:rsidRPr="00814F74">
        <w:lastRenderedPageBreak/>
        <w:t>Arrests And Disciplinary Referrals: Violation Of Weapons, Drug Abuse, And Liquor Laws</w:t>
      </w:r>
      <w:bookmarkEnd w:id="6"/>
      <w:r w:rsidRPr="00814F74">
        <w:t xml:space="preserve"> </w:t>
      </w:r>
    </w:p>
    <w:tbl>
      <w:tblPr>
        <w:tblW w:w="9540" w:type="dxa"/>
        <w:tblInd w:w="-9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810"/>
        <w:gridCol w:w="1260"/>
        <w:gridCol w:w="1440"/>
        <w:gridCol w:w="1350"/>
        <w:gridCol w:w="1350"/>
        <w:gridCol w:w="1260"/>
      </w:tblGrid>
      <w:tr w:rsidR="00564B45" w:rsidRPr="005E0271" w:rsidTr="00793D08">
        <w:trPr>
          <w:trHeight w:val="480"/>
          <w:tblHeader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64B45" w:rsidRPr="005E0271" w:rsidRDefault="00564B45" w:rsidP="00793D08">
            <w:pPr>
              <w:spacing w:before="0" w:after="0"/>
              <w:ind w:right="3714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ARRESTS AND DISCIPLINARY REFERRALS</w:t>
            </w:r>
          </w:p>
        </w:tc>
      </w:tr>
      <w:tr w:rsidR="00564B45" w:rsidRPr="000626F0" w:rsidTr="00793D08">
        <w:trPr>
          <w:trHeight w:val="1034"/>
          <w:tblHeader/>
        </w:trPr>
        <w:tc>
          <w:tcPr>
            <w:tcW w:w="207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ARRESTS AND DISCIPLINARY REFERRALS:</w:t>
            </w:r>
            <w:r>
              <w:rPr>
                <w:rFonts w:ascii="Franklin Gothic Demi Cond" w:hAnsi="Franklin Gothic Demi Cond"/>
                <w:sz w:val="20"/>
              </w:rPr>
              <w:br/>
              <w:t xml:space="preserve"> WEAPONS, DRUGS, LIQUOR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0626F0"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1E36F5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E36F5">
              <w:rPr>
                <w:rFonts w:ascii="Franklin Gothic Demi Cond" w:hAnsi="Franklin Gothic Demi Cond"/>
                <w:sz w:val="20"/>
                <w:szCs w:val="16"/>
              </w:rPr>
              <w:t>WEAPONS LAW</w:t>
            </w:r>
            <w:r>
              <w:rPr>
                <w:rFonts w:ascii="Franklin Gothic Demi Cond" w:hAnsi="Franklin Gothic Demi Cond"/>
                <w:sz w:val="20"/>
                <w:szCs w:val="16"/>
              </w:rPr>
              <w:t>S</w:t>
            </w:r>
            <w:r w:rsidRPr="001E36F5">
              <w:rPr>
                <w:rFonts w:ascii="Franklin Gothic Demi Cond" w:hAnsi="Franklin Gothic Demi Cond"/>
                <w:sz w:val="20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B66F16" w:rsidRDefault="00564B45" w:rsidP="00793D08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Arrests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B66F16" w:rsidRDefault="00564B45" w:rsidP="00793D08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Disciplinary Referrals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Pr="000626F0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1E36F5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E36F5">
              <w:rPr>
                <w:rFonts w:ascii="Franklin Gothic Demi Cond" w:hAnsi="Franklin Gothic Demi Cond"/>
                <w:sz w:val="20"/>
                <w:szCs w:val="16"/>
              </w:rPr>
              <w:t>DRUG LAW</w:t>
            </w:r>
            <w:r>
              <w:rPr>
                <w:rFonts w:ascii="Franklin Gothic Demi Cond" w:hAnsi="Franklin Gothic Demi Cond"/>
                <w:sz w:val="20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1F38D2" w:rsidRDefault="00564B45" w:rsidP="00793D08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Arrests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EE75BB" w:rsidRDefault="00564B45" w:rsidP="00793D08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  <w:r>
              <w:rPr>
                <w:sz w:val="16"/>
              </w:rPr>
              <w:t>Disciplinary Referrals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0B589F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Pr="0064055E" w:rsidRDefault="00564B45" w:rsidP="00793D08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E6417">
              <w:rPr>
                <w:rFonts w:ascii="Franklin Gothic Demi Cond" w:hAnsi="Franklin Gothic Demi Cond"/>
                <w:sz w:val="20"/>
                <w:szCs w:val="16"/>
              </w:rPr>
              <w:t>LIQUOR LAWS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Arrests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Disciplinary Referrals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564B45" w:rsidRPr="000626F0" w:rsidTr="00793D08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0B589F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37</w:t>
            </w:r>
            <w:bookmarkStart w:id="7" w:name="_GoBack"/>
            <w:bookmarkEnd w:id="7"/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CCB790"/>
            <w:vAlign w:val="center"/>
          </w:tcPr>
          <w:p w:rsidR="00564B45" w:rsidRDefault="00564B45" w:rsidP="00793D08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564B45" w:rsidRDefault="00564B45" w:rsidP="00564B45"/>
    <w:p w:rsidR="00CF7EB7" w:rsidRDefault="00CF7EB7"/>
    <w:sectPr w:rsidR="00CF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45"/>
    <w:rsid w:val="000B589F"/>
    <w:rsid w:val="00564B45"/>
    <w:rsid w:val="00C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3B16"/>
  <w15:chartTrackingRefBased/>
  <w15:docId w15:val="{705974B8-F485-456E-8F71-E01D473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45"/>
    <w:pPr>
      <w:spacing w:before="100" w:after="200" w:line="276" w:lineRule="auto"/>
    </w:pPr>
    <w:rPr>
      <w:rFonts w:ascii="Georgia" w:eastAsiaTheme="minorEastAsia" w:hAnsi="Georgia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4B45"/>
    <w:pPr>
      <w:pBdr>
        <w:top w:val="single" w:sz="24" w:space="0" w:color="8E6F3E"/>
        <w:left w:val="single" w:sz="24" w:space="0" w:color="8E6F3E"/>
        <w:bottom w:val="single" w:sz="24" w:space="0" w:color="8E6F3E"/>
        <w:right w:val="single" w:sz="24" w:space="0" w:color="8E6F3E"/>
      </w:pBdr>
      <w:shd w:val="clear" w:color="auto" w:fill="8E6F3E"/>
      <w:spacing w:before="120" w:after="120"/>
      <w:jc w:val="both"/>
      <w:outlineLvl w:val="0"/>
    </w:pPr>
    <w:rPr>
      <w:rFonts w:ascii="Franklin Gothic Demi Cond" w:hAnsi="Franklin Gothic Demi Cond"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B45"/>
    <w:pPr>
      <w:pBdr>
        <w:top w:val="single" w:sz="24" w:space="0" w:color="C4BFC0"/>
        <w:left w:val="single" w:sz="24" w:space="0" w:color="C4BFC0"/>
        <w:bottom w:val="single" w:sz="24" w:space="0" w:color="C4BFC0"/>
        <w:right w:val="single" w:sz="24" w:space="0" w:color="C4BFC0"/>
      </w:pBdr>
      <w:shd w:val="clear" w:color="auto" w:fill="C4BFC0"/>
      <w:spacing w:before="120" w:after="120"/>
      <w:outlineLvl w:val="1"/>
    </w:pPr>
    <w:rPr>
      <w:rFonts w:ascii="Franklin Gothic Demi Cond" w:hAnsi="Franklin Gothic Demi Cond"/>
      <w:cap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B45"/>
    <w:rPr>
      <w:rFonts w:ascii="Franklin Gothic Demi Cond" w:eastAsiaTheme="minorEastAsia" w:hAnsi="Franklin Gothic Demi Cond"/>
      <w:color w:val="FFFFFF" w:themeColor="background1"/>
      <w:spacing w:val="15"/>
      <w:sz w:val="24"/>
      <w:shd w:val="clear" w:color="auto" w:fill="8E6F3E"/>
    </w:rPr>
  </w:style>
  <w:style w:type="character" w:customStyle="1" w:styleId="Heading2Char">
    <w:name w:val="Heading 2 Char"/>
    <w:basedOn w:val="DefaultParagraphFont"/>
    <w:link w:val="Heading2"/>
    <w:uiPriority w:val="9"/>
    <w:rsid w:val="00564B45"/>
    <w:rPr>
      <w:rFonts w:ascii="Franklin Gothic Demi Cond" w:eastAsiaTheme="minorEastAsia" w:hAnsi="Franklin Gothic Demi Cond"/>
      <w:caps/>
      <w:spacing w:val="15"/>
      <w:sz w:val="24"/>
      <w:szCs w:val="20"/>
      <w:shd w:val="clear" w:color="auto" w:fill="C4BFC0"/>
    </w:rPr>
  </w:style>
  <w:style w:type="paragraph" w:customStyle="1" w:styleId="TableParagraph">
    <w:name w:val="Table Paragraph"/>
    <w:basedOn w:val="Normal"/>
    <w:uiPriority w:val="1"/>
    <w:qFormat/>
    <w:rsid w:val="00564B45"/>
    <w:pPr>
      <w:widowControl w:val="0"/>
      <w:spacing w:before="0" w:after="0" w:line="240" w:lineRule="auto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Butala</dc:creator>
  <cp:keywords/>
  <dc:description/>
  <cp:lastModifiedBy>Kimberly Butala</cp:lastModifiedBy>
  <cp:revision>2</cp:revision>
  <dcterms:created xsi:type="dcterms:W3CDTF">2021-09-22T14:28:00Z</dcterms:created>
  <dcterms:modified xsi:type="dcterms:W3CDTF">2021-09-22T18:23:00Z</dcterms:modified>
</cp:coreProperties>
</file>