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23" w:rsidRPr="00792123" w:rsidRDefault="00792123" w:rsidP="00792123">
      <w:pPr>
        <w:pBdr>
          <w:top w:val="single" w:sz="24" w:space="0" w:color="8E6F3E"/>
          <w:left w:val="single" w:sz="24" w:space="0" w:color="8E6F3E"/>
          <w:bottom w:val="single" w:sz="24" w:space="0" w:color="8E6F3E"/>
          <w:right w:val="single" w:sz="24" w:space="0" w:color="8E6F3E"/>
        </w:pBdr>
        <w:shd w:val="clear" w:color="auto" w:fill="8E6F3E"/>
        <w:spacing w:before="120" w:after="120"/>
        <w:jc w:val="both"/>
        <w:outlineLvl w:val="0"/>
        <w:rPr>
          <w:rFonts w:ascii="Franklin Gothic Demi Cond" w:hAnsi="Franklin Gothic Demi Cond" w:cs="Times New Roman"/>
          <w:color w:val="FFFFFF" w:themeColor="background1"/>
          <w:spacing w:val="15"/>
          <w:sz w:val="24"/>
          <w:szCs w:val="22"/>
        </w:rPr>
      </w:pPr>
      <w:bookmarkStart w:id="0" w:name="_Toc81225882"/>
      <w:bookmarkStart w:id="1" w:name="_Toc71810226"/>
      <w:bookmarkStart w:id="2" w:name="_Toc71617790"/>
      <w:r w:rsidRPr="00792123">
        <w:rPr>
          <w:rFonts w:ascii="Franklin Gothic Demi Cond" w:hAnsi="Franklin Gothic Demi Cond" w:cs="Times New Roman"/>
          <w:caps/>
          <w:color w:val="FFFFFF" w:themeColor="background1"/>
          <w:spacing w:val="15"/>
          <w:sz w:val="24"/>
          <w:szCs w:val="22"/>
        </w:rPr>
        <w:t>2019-2021 PURDUE UNIVERSITY CLERY CRIME STATISTICS</w:t>
      </w:r>
      <w:bookmarkEnd w:id="0"/>
      <w:bookmarkEnd w:id="1"/>
      <w:bookmarkEnd w:id="2"/>
    </w:p>
    <w:p w:rsidR="00792123" w:rsidRPr="00792123" w:rsidRDefault="00792123" w:rsidP="00792123">
      <w:pPr>
        <w:pBdr>
          <w:top w:val="single" w:sz="24" w:space="0" w:color="C4BFC0"/>
          <w:left w:val="single" w:sz="24" w:space="0" w:color="C4BFC0"/>
          <w:bottom w:val="single" w:sz="24" w:space="0" w:color="C4BFC0"/>
          <w:right w:val="single" w:sz="24" w:space="0" w:color="C4BFC0"/>
        </w:pBdr>
        <w:shd w:val="clear" w:color="auto" w:fill="C4BFC0"/>
        <w:spacing w:before="120" w:after="120"/>
        <w:outlineLvl w:val="1"/>
        <w:rPr>
          <w:rFonts w:ascii="Franklin Gothic Demi Cond" w:hAnsi="Franklin Gothic Demi Cond" w:cs="Times New Roman"/>
          <w:caps/>
          <w:spacing w:val="15"/>
          <w:sz w:val="24"/>
        </w:rPr>
      </w:pPr>
      <w:bookmarkStart w:id="3" w:name="_Toc81225883"/>
      <w:r w:rsidRPr="00792123">
        <w:rPr>
          <w:rFonts w:ascii="Franklin Gothic Demi Cond" w:hAnsi="Franklin Gothic Demi Cond" w:cs="Times New Roman"/>
          <w:caps/>
          <w:spacing w:val="15"/>
          <w:sz w:val="24"/>
        </w:rPr>
        <w:t>Primary Criminal Offenses</w:t>
      </w:r>
      <w:bookmarkEnd w:id="3"/>
    </w:p>
    <w:tbl>
      <w:tblPr>
        <w:tblW w:w="9450" w:type="dxa"/>
        <w:tblInd w:w="-5" w:type="dxa"/>
        <w:tblBorders>
          <w:top w:val="single" w:sz="2" w:space="0" w:color="A1792C"/>
          <w:left w:val="single" w:sz="2" w:space="0" w:color="A1792C"/>
          <w:bottom w:val="single" w:sz="2" w:space="0" w:color="A1792C"/>
          <w:right w:val="single" w:sz="2" w:space="0" w:color="A1792C"/>
          <w:insideH w:val="single" w:sz="2" w:space="0" w:color="A1792C"/>
          <w:insideV w:val="single" w:sz="2" w:space="0" w:color="A179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10"/>
        <w:gridCol w:w="1260"/>
        <w:gridCol w:w="1440"/>
        <w:gridCol w:w="1350"/>
        <w:gridCol w:w="1350"/>
        <w:gridCol w:w="1260"/>
      </w:tblGrid>
      <w:tr w:rsidR="00F4022E" w:rsidTr="00792123">
        <w:trPr>
          <w:trHeight w:val="480"/>
          <w:tblHeader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vAlign w:val="center"/>
            <w:hideMark/>
          </w:tcPr>
          <w:p w:rsidR="00F4022E" w:rsidRDefault="00F4022E">
            <w:pPr>
              <w:spacing w:before="0" w:after="0"/>
              <w:ind w:right="3714"/>
              <w:rPr>
                <w:rFonts w:ascii="Franklin Gothic Demi Cond" w:hAnsi="Franklin Gothic Demi Cond"/>
                <w:color w:val="FFFFFF"/>
                <w:sz w:val="32"/>
              </w:rPr>
            </w:pPr>
            <w:r>
              <w:rPr>
                <w:rFonts w:ascii="Franklin Gothic Demi Cond" w:hAnsi="Franklin Gothic Demi Cond"/>
                <w:color w:val="FFFFFF"/>
                <w:sz w:val="32"/>
              </w:rPr>
              <w:t xml:space="preserve">  PRIMARY CRIMES STATISTICS</w:t>
            </w:r>
          </w:p>
        </w:tc>
      </w:tr>
      <w:tr w:rsidR="00F4022E" w:rsidTr="00792123">
        <w:trPr>
          <w:trHeight w:val="917"/>
          <w:tblHeader/>
        </w:trPr>
        <w:tc>
          <w:tcPr>
            <w:tcW w:w="198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PRIMARY CRIMES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PROPERTY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STUDENT HOUSING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NON CAMPUS PROPERTY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PUBLIC PROPERTY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single" w:sz="12" w:space="0" w:color="000000" w:themeColor="text1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UNFOUNDED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Murder/Non-Negligent Manslaughter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Negligent Manslaughter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Rape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Fondling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Incest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Statutory Rape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Robbery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br w:type="page"/>
            </w:r>
            <w:r>
              <w:rPr>
                <w:rFonts w:ascii="Franklin Gothic Demi Cond" w:hAnsi="Franklin Gothic Demi Cond"/>
                <w:sz w:val="20"/>
                <w:szCs w:val="16"/>
              </w:rPr>
              <w:t>Aggravated Assault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 xml:space="preserve"> Burglary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6C500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6C500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  <w:bookmarkStart w:id="4" w:name="_GoBack"/>
            <w:bookmarkEnd w:id="4"/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Motor Vehicle Theft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Arson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792123">
        <w:trPr>
          <w:trHeight w:val="432"/>
        </w:trPr>
        <w:tc>
          <w:tcPr>
            <w:tcW w:w="198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</w:tbl>
    <w:p w:rsidR="00F4022E" w:rsidRDefault="00F4022E" w:rsidP="00F4022E">
      <w:pPr>
        <w:pStyle w:val="Heading2"/>
        <w:rPr>
          <w:rFonts w:eastAsiaTheme="minorEastAsia"/>
        </w:rPr>
      </w:pPr>
      <w:bookmarkStart w:id="5" w:name="_Toc83640241"/>
      <w:r>
        <w:rPr>
          <w:rFonts w:eastAsiaTheme="minorEastAsia"/>
        </w:rPr>
        <w:t>Hate Crimes</w:t>
      </w:r>
      <w:bookmarkEnd w:id="5"/>
    </w:p>
    <w:p w:rsidR="00F4022E" w:rsidRDefault="00F4022E" w:rsidP="00F4022E">
      <w:pPr>
        <w:spacing w:before="0" w:after="0"/>
        <w:jc w:val="both"/>
      </w:pPr>
    </w:p>
    <w:tbl>
      <w:tblPr>
        <w:tblW w:w="0" w:type="dxa"/>
        <w:tblInd w:w="-5" w:type="dxa"/>
        <w:tblBorders>
          <w:top w:val="single" w:sz="2" w:space="0" w:color="A1792C"/>
          <w:left w:val="single" w:sz="2" w:space="0" w:color="A1792C"/>
          <w:bottom w:val="single" w:sz="2" w:space="0" w:color="A1792C"/>
          <w:right w:val="single" w:sz="2" w:space="0" w:color="A1792C"/>
          <w:insideH w:val="single" w:sz="2" w:space="0" w:color="A1792C"/>
          <w:insideV w:val="single" w:sz="2" w:space="0" w:color="A179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10"/>
        <w:gridCol w:w="1260"/>
        <w:gridCol w:w="1440"/>
        <w:gridCol w:w="1350"/>
        <w:gridCol w:w="1350"/>
        <w:gridCol w:w="1260"/>
      </w:tblGrid>
      <w:tr w:rsidR="00F4022E" w:rsidTr="00F4022E">
        <w:trPr>
          <w:trHeight w:val="480"/>
          <w:tblHeader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vAlign w:val="center"/>
            <w:hideMark/>
          </w:tcPr>
          <w:p w:rsidR="00F4022E" w:rsidRDefault="00F4022E">
            <w:pPr>
              <w:spacing w:before="0" w:after="0"/>
              <w:ind w:right="3714"/>
              <w:rPr>
                <w:rFonts w:ascii="Franklin Gothic Demi Cond" w:hAnsi="Franklin Gothic Demi Cond"/>
                <w:color w:val="FFFFFF"/>
                <w:sz w:val="32"/>
              </w:rPr>
            </w:pPr>
            <w:r>
              <w:rPr>
                <w:rFonts w:ascii="Franklin Gothic Demi Cond" w:hAnsi="Franklin Gothic Demi Cond"/>
                <w:color w:val="FFFFFF"/>
                <w:sz w:val="32"/>
              </w:rPr>
              <w:t xml:space="preserve">  HATE CRIME STATISTICS</w:t>
            </w:r>
          </w:p>
        </w:tc>
      </w:tr>
      <w:tr w:rsidR="00F4022E" w:rsidTr="00F4022E">
        <w:trPr>
          <w:trHeight w:val="953"/>
          <w:tblHeader/>
        </w:trPr>
        <w:tc>
          <w:tcPr>
            <w:tcW w:w="198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HATE CRIMES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PROPERTY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STUDENT HOUSING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NON CAMPUS PROPERTY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PUBLIC PROPERTY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single" w:sz="12" w:space="0" w:color="000000" w:themeColor="text1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UNFOUNDED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SEXUAL ORIENTATION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RELIGION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ETHNICITY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RACE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</w:tr>
      <w:tr w:rsidR="00F4022E" w:rsidTr="00F4022E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pStyle w:val="TableParagraph"/>
              <w:widowControl/>
              <w:spacing w:line="276" w:lineRule="auto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Destruction/Damage/</w:t>
            </w:r>
          </w:p>
          <w:p w:rsidR="00F4022E" w:rsidRDefault="00F4022E">
            <w:pPr>
              <w:pStyle w:val="TableParagraph"/>
              <w:widowControl/>
              <w:spacing w:line="276" w:lineRule="auto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Vandalism of Property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GENDER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lastRenderedPageBreak/>
              <w:t>DISABILITY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</w:tbl>
    <w:p w:rsidR="00F4022E" w:rsidRDefault="00F4022E" w:rsidP="00F4022E"/>
    <w:p w:rsidR="00F4022E" w:rsidRDefault="00F4022E" w:rsidP="00F4022E"/>
    <w:p w:rsidR="00F4022E" w:rsidRDefault="00F4022E" w:rsidP="00F4022E"/>
    <w:p w:rsidR="00F4022E" w:rsidRDefault="00F4022E" w:rsidP="00F4022E">
      <w:pPr>
        <w:pStyle w:val="Heading2"/>
        <w:rPr>
          <w:rFonts w:eastAsiaTheme="minorEastAsia"/>
        </w:rPr>
      </w:pPr>
      <w:bookmarkStart w:id="6" w:name="_Toc83640242"/>
      <w:r>
        <w:rPr>
          <w:rFonts w:eastAsiaTheme="minorEastAsia"/>
        </w:rPr>
        <w:t>Violence Against Women Act (VAWA) Offenses</w:t>
      </w:r>
      <w:bookmarkEnd w:id="6"/>
    </w:p>
    <w:tbl>
      <w:tblPr>
        <w:tblW w:w="0" w:type="dxa"/>
        <w:tblInd w:w="-5" w:type="dxa"/>
        <w:tblBorders>
          <w:top w:val="single" w:sz="2" w:space="0" w:color="A1792C"/>
          <w:left w:val="single" w:sz="2" w:space="0" w:color="A1792C"/>
          <w:bottom w:val="single" w:sz="2" w:space="0" w:color="A1792C"/>
          <w:right w:val="single" w:sz="2" w:space="0" w:color="A1792C"/>
          <w:insideH w:val="single" w:sz="2" w:space="0" w:color="A1792C"/>
          <w:insideV w:val="single" w:sz="2" w:space="0" w:color="A179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10"/>
        <w:gridCol w:w="1260"/>
        <w:gridCol w:w="1440"/>
        <w:gridCol w:w="1350"/>
        <w:gridCol w:w="1350"/>
        <w:gridCol w:w="1260"/>
      </w:tblGrid>
      <w:tr w:rsidR="00F4022E" w:rsidTr="00F4022E">
        <w:trPr>
          <w:trHeight w:val="480"/>
          <w:tblHeader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vAlign w:val="center"/>
            <w:hideMark/>
          </w:tcPr>
          <w:p w:rsidR="00F4022E" w:rsidRDefault="00F4022E">
            <w:pPr>
              <w:spacing w:before="0" w:after="0"/>
              <w:ind w:right="1605"/>
              <w:rPr>
                <w:rFonts w:ascii="Franklin Gothic Demi Cond" w:hAnsi="Franklin Gothic Demi Cond"/>
                <w:color w:val="FFFFFF"/>
                <w:sz w:val="32"/>
              </w:rPr>
            </w:pPr>
            <w:r>
              <w:rPr>
                <w:rFonts w:ascii="Franklin Gothic Demi Cond" w:hAnsi="Franklin Gothic Demi Cond"/>
                <w:color w:val="FFFFFF"/>
                <w:sz w:val="32"/>
              </w:rPr>
              <w:t xml:space="preserve">  VIOLENCE AGAINST WOMEN ACT (VAWA) STATISTICS</w:t>
            </w:r>
          </w:p>
        </w:tc>
      </w:tr>
      <w:tr w:rsidR="00F4022E" w:rsidTr="00F4022E">
        <w:trPr>
          <w:trHeight w:val="1025"/>
          <w:tblHeader/>
        </w:trPr>
        <w:tc>
          <w:tcPr>
            <w:tcW w:w="198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VIOLENCE AGAINST WOMEN ACT (VAWA) CRIMES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PROPERTY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STUDENT HOUSING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NON CAMPUS PROPERTY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PUBLIC PROPERTY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single" w:sz="12" w:space="0" w:color="000000" w:themeColor="text1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UNFOUNDED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Dating Violence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Domestic Violence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8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198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Stalking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45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Franklin Gothic Demi Cond" w:hAnsi="Franklin Gothic Demi Cond"/>
                <w:sz w:val="2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</w:tbl>
    <w:p w:rsidR="00F4022E" w:rsidRDefault="00F4022E" w:rsidP="00F4022E">
      <w:pPr>
        <w:rPr>
          <w:b/>
        </w:rPr>
      </w:pPr>
    </w:p>
    <w:p w:rsidR="00792123" w:rsidRDefault="00792123" w:rsidP="00F4022E">
      <w:pPr>
        <w:rPr>
          <w:b/>
        </w:rPr>
      </w:pPr>
    </w:p>
    <w:p w:rsidR="00792123" w:rsidRDefault="00792123" w:rsidP="00F4022E">
      <w:pPr>
        <w:rPr>
          <w:b/>
        </w:rPr>
      </w:pPr>
    </w:p>
    <w:p w:rsidR="00792123" w:rsidRDefault="00792123" w:rsidP="00F4022E">
      <w:pPr>
        <w:rPr>
          <w:b/>
        </w:rPr>
      </w:pPr>
    </w:p>
    <w:p w:rsidR="00792123" w:rsidRDefault="00792123" w:rsidP="00F4022E">
      <w:pPr>
        <w:rPr>
          <w:b/>
        </w:rPr>
      </w:pPr>
    </w:p>
    <w:p w:rsidR="00F4022E" w:rsidRDefault="00F4022E" w:rsidP="00F4022E">
      <w:pPr>
        <w:pStyle w:val="Heading2"/>
        <w:rPr>
          <w:rFonts w:eastAsiaTheme="minorEastAsia"/>
        </w:rPr>
      </w:pPr>
      <w:bookmarkStart w:id="7" w:name="_Toc83640243"/>
      <w:r>
        <w:rPr>
          <w:rFonts w:eastAsiaTheme="minorEastAsia"/>
        </w:rPr>
        <w:lastRenderedPageBreak/>
        <w:t>Arrests And Disciplinary Referrals: Violation Of Weapons, Drug Abuse, And Liquor Laws</w:t>
      </w:r>
      <w:bookmarkEnd w:id="7"/>
      <w:r>
        <w:rPr>
          <w:rFonts w:eastAsiaTheme="minorEastAsia"/>
        </w:rPr>
        <w:t xml:space="preserve"> </w:t>
      </w:r>
    </w:p>
    <w:tbl>
      <w:tblPr>
        <w:tblW w:w="0" w:type="dxa"/>
        <w:tblInd w:w="-95" w:type="dxa"/>
        <w:tblBorders>
          <w:top w:val="single" w:sz="2" w:space="0" w:color="A1792C"/>
          <w:left w:val="single" w:sz="2" w:space="0" w:color="A1792C"/>
          <w:bottom w:val="single" w:sz="2" w:space="0" w:color="A1792C"/>
          <w:right w:val="single" w:sz="2" w:space="0" w:color="A1792C"/>
          <w:insideH w:val="single" w:sz="2" w:space="0" w:color="A1792C"/>
          <w:insideV w:val="single" w:sz="2" w:space="0" w:color="A179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810"/>
        <w:gridCol w:w="1260"/>
        <w:gridCol w:w="1440"/>
        <w:gridCol w:w="1350"/>
        <w:gridCol w:w="1350"/>
        <w:gridCol w:w="1260"/>
      </w:tblGrid>
      <w:tr w:rsidR="00F4022E" w:rsidTr="00F4022E">
        <w:trPr>
          <w:trHeight w:val="480"/>
          <w:tblHeader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vAlign w:val="center"/>
            <w:hideMark/>
          </w:tcPr>
          <w:p w:rsidR="00F4022E" w:rsidRDefault="00F4022E">
            <w:pPr>
              <w:spacing w:before="0" w:after="0"/>
              <w:ind w:right="3714"/>
              <w:rPr>
                <w:rFonts w:ascii="Franklin Gothic Demi Cond" w:hAnsi="Franklin Gothic Demi Cond"/>
                <w:color w:val="FFFFFF"/>
                <w:sz w:val="32"/>
              </w:rPr>
            </w:pPr>
            <w:r>
              <w:rPr>
                <w:rFonts w:ascii="Franklin Gothic Demi Cond" w:hAnsi="Franklin Gothic Demi Cond"/>
                <w:color w:val="FFFFFF"/>
                <w:sz w:val="32"/>
              </w:rPr>
              <w:t xml:space="preserve">  ARRESTS AND DISCIPLINARY REFERRALS</w:t>
            </w:r>
          </w:p>
        </w:tc>
      </w:tr>
      <w:tr w:rsidR="00F4022E" w:rsidTr="00F4022E">
        <w:trPr>
          <w:trHeight w:val="1034"/>
          <w:tblHeader/>
        </w:trPr>
        <w:tc>
          <w:tcPr>
            <w:tcW w:w="207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ARRESTS AND DISCIPLINARY REFERRALS:</w:t>
            </w:r>
            <w:r>
              <w:rPr>
                <w:rFonts w:ascii="Franklin Gothic Demi Cond" w:hAnsi="Franklin Gothic Demi Cond"/>
                <w:sz w:val="20"/>
              </w:rPr>
              <w:br/>
              <w:t xml:space="preserve"> WEAPONS, DRUGS, LIQUOR</w:t>
            </w: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PROPERTY</w:t>
            </w: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ON-CAMPUS STUDENT HOUSING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NON CAMPUS PROPERTY</w:t>
            </w:r>
          </w:p>
        </w:tc>
        <w:tc>
          <w:tcPr>
            <w:tcW w:w="135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dashSmallGap" w:sz="4" w:space="0" w:color="E7E6E6" w:themeColor="background2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PUBLIC PROPERTY</w:t>
            </w:r>
          </w:p>
        </w:tc>
        <w:tc>
          <w:tcPr>
            <w:tcW w:w="1260" w:type="dxa"/>
            <w:tcBorders>
              <w:top w:val="single" w:sz="4" w:space="0" w:color="auto"/>
              <w:left w:val="dashSmallGap" w:sz="4" w:space="0" w:color="E7E6E6" w:themeColor="background2"/>
              <w:bottom w:val="single" w:sz="4" w:space="0" w:color="auto"/>
              <w:right w:val="single" w:sz="12" w:space="0" w:color="000000" w:themeColor="text1"/>
            </w:tcBorders>
            <w:shd w:val="clear" w:color="auto" w:fill="A1792C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UNFOUNDED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 xml:space="preserve">WEAPONS LAWS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pStyle w:val="TableParagraph"/>
              <w:widowControl/>
              <w:spacing w:line="276" w:lineRule="auto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Arrests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pStyle w:val="TableParagraph"/>
              <w:widowControl/>
              <w:spacing w:line="276" w:lineRule="auto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Disciplinary Referrals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DRUG LAWS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pStyle w:val="TableParagraph"/>
              <w:widowControl/>
              <w:spacing w:line="276" w:lineRule="auto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Arrests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eastAsiaTheme="minorHAnsi"/>
                <w:sz w:val="16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</w:rPr>
            </w:pPr>
            <w:r>
              <w:rPr>
                <w:sz w:val="16"/>
              </w:rPr>
              <w:t>Disciplinary Referrals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16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16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29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29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contextualSpacing/>
              <w:jc w:val="center"/>
              <w:rPr>
                <w:rFonts w:ascii="Franklin Gothic Demi Cond" w:hAnsi="Franklin Gothic Demi Cond"/>
                <w:sz w:val="20"/>
                <w:szCs w:val="16"/>
              </w:rPr>
            </w:pPr>
            <w:r>
              <w:rPr>
                <w:rFonts w:ascii="Franklin Gothic Demi Cond" w:hAnsi="Franklin Gothic Demi Cond"/>
                <w:sz w:val="20"/>
                <w:szCs w:val="16"/>
              </w:rPr>
              <w:t>LIQUOR LAWS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Arrests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2070" w:type="dxa"/>
            <w:vMerge w:val="restart"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Disciplinary Referrals</w:t>
            </w: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2019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41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41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37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37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auto"/>
            </w:tcBorders>
            <w:shd w:val="clear" w:color="auto" w:fill="E2D6C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  <w:tr w:rsidR="00F4022E" w:rsidTr="00F4022E">
        <w:trPr>
          <w:trHeight w:val="432"/>
        </w:trPr>
        <w:tc>
          <w:tcPr>
            <w:tcW w:w="9540" w:type="dxa"/>
            <w:vMerge/>
            <w:tcBorders>
              <w:top w:val="single" w:sz="12" w:space="0" w:color="2E74B5" w:themeColor="accent1" w:themeShade="BF"/>
              <w:left w:val="single" w:sz="12" w:space="0" w:color="auto"/>
              <w:bottom w:val="single" w:sz="12" w:space="0" w:color="000000" w:themeColor="text1"/>
              <w:right w:val="single" w:sz="12" w:space="0" w:color="2E74B5" w:themeColor="accent1" w:themeShade="BF"/>
            </w:tcBorders>
            <w:vAlign w:val="center"/>
            <w:hideMark/>
          </w:tcPr>
          <w:p w:rsidR="00F4022E" w:rsidRDefault="00F4022E">
            <w:pPr>
              <w:spacing w:before="0" w:after="0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2021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22</w:t>
            </w:r>
          </w:p>
        </w:tc>
        <w:tc>
          <w:tcPr>
            <w:tcW w:w="144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20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2E74B5" w:themeColor="accent1" w:themeShade="BF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000000" w:themeColor="text1"/>
              <w:right w:val="single" w:sz="12" w:space="0" w:color="auto"/>
            </w:tcBorders>
            <w:shd w:val="clear" w:color="auto" w:fill="CCB790"/>
            <w:vAlign w:val="center"/>
            <w:hideMark/>
          </w:tcPr>
          <w:p w:rsidR="00F4022E" w:rsidRDefault="00F4022E">
            <w:pPr>
              <w:spacing w:before="0" w:after="0"/>
              <w:jc w:val="center"/>
              <w:rPr>
                <w:rFonts w:ascii="Franklin Gothic Demi Cond" w:hAnsi="Franklin Gothic Demi Cond"/>
                <w:sz w:val="20"/>
              </w:rPr>
            </w:pPr>
            <w:r>
              <w:rPr>
                <w:rFonts w:ascii="Franklin Gothic Demi Cond" w:hAnsi="Franklin Gothic Demi Cond"/>
                <w:sz w:val="20"/>
              </w:rPr>
              <w:t>0</w:t>
            </w:r>
          </w:p>
        </w:tc>
      </w:tr>
    </w:tbl>
    <w:p w:rsidR="0027441A" w:rsidRDefault="0027441A"/>
    <w:sectPr w:rsidR="0027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2E"/>
    <w:rsid w:val="0027441A"/>
    <w:rsid w:val="006C500E"/>
    <w:rsid w:val="00792123"/>
    <w:rsid w:val="00F4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EC28"/>
  <w15:chartTrackingRefBased/>
  <w15:docId w15:val="{BEAD6D2D-57F3-46D3-9626-6B766011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22E"/>
    <w:pPr>
      <w:spacing w:before="100" w:after="200" w:line="276" w:lineRule="auto"/>
    </w:pPr>
    <w:rPr>
      <w:rFonts w:ascii="Georgia" w:eastAsiaTheme="minorEastAs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2E"/>
    <w:pPr>
      <w:pBdr>
        <w:top w:val="single" w:sz="24" w:space="0" w:color="C4BFC0"/>
        <w:left w:val="single" w:sz="24" w:space="0" w:color="C4BFC0"/>
        <w:bottom w:val="single" w:sz="24" w:space="0" w:color="C4BFC0"/>
        <w:right w:val="single" w:sz="24" w:space="0" w:color="C4BFC0"/>
      </w:pBdr>
      <w:shd w:val="clear" w:color="auto" w:fill="C4BFC0"/>
      <w:spacing w:before="120" w:after="120"/>
      <w:outlineLvl w:val="1"/>
    </w:pPr>
    <w:rPr>
      <w:rFonts w:ascii="Franklin Gothic Demi Cond" w:eastAsia="Times New Roman" w:hAnsi="Franklin Gothic Demi Cond" w:cs="Times New Roman"/>
      <w:caps/>
      <w:spacing w:val="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4022E"/>
    <w:rPr>
      <w:rFonts w:ascii="Franklin Gothic Demi Cond" w:eastAsia="Times New Roman" w:hAnsi="Franklin Gothic Demi Cond" w:cs="Times New Roman"/>
      <w:caps/>
      <w:spacing w:val="15"/>
      <w:sz w:val="24"/>
      <w:szCs w:val="20"/>
      <w:shd w:val="clear" w:color="auto" w:fill="C4BFC0"/>
    </w:rPr>
  </w:style>
  <w:style w:type="paragraph" w:customStyle="1" w:styleId="TableParagraph">
    <w:name w:val="Table Paragraph"/>
    <w:basedOn w:val="Normal"/>
    <w:uiPriority w:val="1"/>
    <w:qFormat/>
    <w:rsid w:val="00F4022E"/>
    <w:pPr>
      <w:widowControl w:val="0"/>
      <w:spacing w:before="0" w:after="0" w:line="240" w:lineRule="auto"/>
    </w:pPr>
    <w:rPr>
      <w:rFonts w:eastAsia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2E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2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Northwest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Butala</dc:creator>
  <cp:keywords/>
  <dc:description/>
  <cp:lastModifiedBy>Kimberly Butala</cp:lastModifiedBy>
  <cp:revision>3</cp:revision>
  <cp:lastPrinted>2022-08-30T13:33:00Z</cp:lastPrinted>
  <dcterms:created xsi:type="dcterms:W3CDTF">2022-08-30T13:33:00Z</dcterms:created>
  <dcterms:modified xsi:type="dcterms:W3CDTF">2022-09-06T16:05:00Z</dcterms:modified>
</cp:coreProperties>
</file>