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  <w:sz w:val="24"/>
          <w:szCs w:val="24"/>
        </w:rPr>
      </w:pPr>
      <w:bookmarkStart w:colFirst="0" w:colLast="0" w:name="_1fcxbcerjl7w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Step by Step Guide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log in to Blackboard,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access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mycourses.purdue.edu</w:t>
        </w:r>
      </w:hyperlink>
      <w:r w:rsidDel="00000000" w:rsidR="00000000" w:rsidRPr="00000000">
        <w:rPr>
          <w:sz w:val="24"/>
          <w:szCs w:val="24"/>
          <w:rtl w:val="0"/>
        </w:rPr>
        <w:t xml:space="preserve"> and click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Purdue Account Login.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5527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2076450</wp:posOffset>
                </wp:positionH>
                <wp:positionV relativeFrom="paragraph">
                  <wp:posOffset>1862138</wp:posOffset>
                </wp:positionV>
                <wp:extent cx="1333500" cy="36671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33225" y="3662525"/>
                          <a:ext cx="1225550" cy="234950"/>
                        </a:xfrm>
                        <a:prstGeom prst="rect">
                          <a:avLst/>
                        </a:prstGeom>
                        <a:noFill/>
                        <a:ln cap="flat" cmpd="sng" w="44450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2076450</wp:posOffset>
                </wp:positionH>
                <wp:positionV relativeFrom="paragraph">
                  <wp:posOffset>1862138</wp:posOffset>
                </wp:positionV>
                <wp:extent cx="1333500" cy="366713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366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3295650</wp:posOffset>
                </wp:positionH>
                <wp:positionV relativeFrom="paragraph">
                  <wp:posOffset>1924050</wp:posOffset>
                </wp:positionV>
                <wp:extent cx="671513" cy="190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17388" y="378000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cap="rnd" cmpd="sng" w="50800">
                          <a:solidFill>
                            <a:srgbClr val="CC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  <a:effectLst>
                          <a:outerShdw blurRad="50800" rotWithShape="0" algn="t" dir="54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3295650</wp:posOffset>
                </wp:positionH>
                <wp:positionV relativeFrom="paragraph">
                  <wp:posOffset>1924050</wp:posOffset>
                </wp:positionV>
                <wp:extent cx="671513" cy="190500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Insert your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username </w:t>
      </w:r>
      <w:r w:rsidDel="00000000" w:rsidR="00000000" w:rsidRPr="00000000">
        <w:rPr>
          <w:sz w:val="24"/>
          <w:szCs w:val="24"/>
          <w:rtl w:val="0"/>
        </w:rPr>
        <w:t xml:space="preserve">and your</w:t>
      </w:r>
      <w:r w:rsidDel="00000000" w:rsidR="00000000" w:rsidRPr="00000000">
        <w:rPr>
          <w:b w:val="1"/>
          <w:sz w:val="24"/>
          <w:szCs w:val="24"/>
          <w:rtl w:val="0"/>
        </w:rPr>
        <w:t xml:space="preserve"> password using BoilerKey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76463" cy="2108448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21084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647700</wp:posOffset>
                </wp:positionV>
                <wp:extent cx="1690688" cy="9334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33225" y="3662525"/>
                          <a:ext cx="1225550" cy="234950"/>
                        </a:xfrm>
                        <a:prstGeom prst="rect">
                          <a:avLst/>
                        </a:prstGeom>
                        <a:noFill/>
                        <a:ln cap="flat" cmpd="sng" w="44450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647700</wp:posOffset>
                </wp:positionV>
                <wp:extent cx="1690688" cy="933450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1733550</wp:posOffset>
                </wp:positionH>
                <wp:positionV relativeFrom="paragraph">
                  <wp:posOffset>885825</wp:posOffset>
                </wp:positionV>
                <wp:extent cx="1165860" cy="24288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17388" y="378000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cap="rnd" cmpd="sng" w="50800">
                          <a:solidFill>
                            <a:srgbClr val="CC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  <a:effectLst>
                          <a:outerShdw blurRad="50800" rotWithShape="0" algn="t" dir="54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1733550</wp:posOffset>
                </wp:positionH>
                <wp:positionV relativeFrom="paragraph">
                  <wp:posOffset>885825</wp:posOffset>
                </wp:positionV>
                <wp:extent cx="1165860" cy="242888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242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are able to find your course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My courses</w:t>
      </w:r>
      <w:r w:rsidDel="00000000" w:rsidR="00000000" w:rsidRPr="00000000">
        <w:rPr>
          <w:sz w:val="24"/>
          <w:szCs w:val="24"/>
          <w:rtl w:val="0"/>
        </w:rPr>
        <w:t xml:space="preserve">. Click on the course.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044700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142875</wp:posOffset>
                </wp:positionV>
                <wp:extent cx="909638" cy="190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17388" y="378000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cap="rnd" cmpd="sng" w="50800">
                          <a:solidFill>
                            <a:srgbClr val="CC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  <a:effectLst>
                          <a:outerShdw blurRad="50800" rotWithShape="0" algn="t" dir="54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142875</wp:posOffset>
                </wp:positionV>
                <wp:extent cx="909638" cy="1905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638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142875</wp:posOffset>
                </wp:positionV>
                <wp:extent cx="938213" cy="3143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33225" y="3662525"/>
                          <a:ext cx="1225550" cy="234950"/>
                        </a:xfrm>
                        <a:prstGeom prst="rect">
                          <a:avLst/>
                        </a:prstGeom>
                        <a:noFill/>
                        <a:ln cap="flat" cmpd="sng" w="44450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142875</wp:posOffset>
                </wp:positionV>
                <wp:extent cx="938213" cy="314325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the left of the page, you are able to find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announcements, syllabus, learning materials, lectures, homeworks, quizzes, powerpoint slides, discussion board, grades, groups and email.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300163" cy="2051819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8309" l="0" r="52873" t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2051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1"/>
        <w:widowControl w:val="1"/>
        <w:spacing w:line="14.399999999999999" w:lineRule="auto"/>
        <w:rPr>
          <w:b w:val="1"/>
          <w:sz w:val="24"/>
          <w:szCs w:val="24"/>
        </w:rPr>
      </w:pPr>
      <w:bookmarkStart w:colFirst="0" w:colLast="0" w:name="_dvgpzt6nd3ys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Helpful links to Blackboard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Submit an assignment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Discussions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</w:rPr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Take a test or survey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Check your Grades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Contact your instructor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</w:rPr>
      </w:pP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Blackboard Website for Students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  <w:u w:val="none"/>
        </w:rPr>
      </w:pP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76" w:lineRule="auto"/>
      <w:rPr/>
    </w:pPr>
    <w:hyperlink r:id="rId1">
      <w:r w:rsidDel="00000000" w:rsidR="00000000" w:rsidRPr="00000000">
        <w:rPr>
          <w:b w:val="1"/>
          <w:color w:val="1155cc"/>
          <w:highlight w:val="white"/>
          <w:rtl w:val="0"/>
        </w:rPr>
        <w:t xml:space="preserve">oit@pnw.edu</w:t>
      </w:r>
    </w:hyperlink>
    <w:r w:rsidDel="00000000" w:rsidR="00000000" w:rsidRPr="00000000">
      <w:rPr>
        <w:b w:val="1"/>
        <w:highlight w:val="white"/>
        <w:rtl w:val="0"/>
      </w:rPr>
      <w:t xml:space="preserve"> </w:t>
      <w:tab/>
      <w:tab/>
      <w:tab/>
      <w:tab/>
      <w:t xml:space="preserve">   (219) 989-2873</w:t>
      <w:tab/>
      <w:tab/>
      <w:t xml:space="preserve">             Gyte 135 &amp; LSF 235</w:t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76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390650" cy="647700"/>
          <wp:effectExtent b="0" l="0" r="0" t="0"/>
          <wp:wrapSquare wrapText="bothSides" distB="114300" distT="114300" distL="114300" distR="11430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9895" l="0" r="0" t="0"/>
                  <a:stretch>
                    <a:fillRect/>
                  </a:stretch>
                </pic:blipFill>
                <pic:spPr>
                  <a:xfrm>
                    <a:off x="0" y="0"/>
                    <a:ext cx="139065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spacing w:line="276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276" w:lineRule="auto"/>
      <w:jc w:val="right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Office of Instructional Technology</w:t>
    </w:r>
  </w:p>
  <w:p w:rsidR="00000000" w:rsidDel="00000000" w:rsidP="00000000" w:rsidRDefault="00000000" w:rsidRPr="00000000" w14:paraId="0000001B">
    <w:pPr>
      <w:pStyle w:val="Title"/>
      <w:spacing w:after="0" w:line="276" w:lineRule="auto"/>
      <w:jc w:val="right"/>
      <w:rPr>
        <w:b w:val="1"/>
        <w:sz w:val="44"/>
        <w:szCs w:val="44"/>
      </w:rPr>
    </w:pPr>
    <w:bookmarkStart w:colFirst="0" w:colLast="0" w:name="_5nq4dep67h1w" w:id="2"/>
    <w:bookmarkEnd w:id="2"/>
    <w:r w:rsidDel="00000000" w:rsidR="00000000" w:rsidRPr="00000000">
      <w:rPr>
        <w:b w:val="1"/>
        <w:sz w:val="44"/>
        <w:szCs w:val="44"/>
        <w:rtl w:val="0"/>
      </w:rPr>
      <w:t xml:space="preserve">Student Blackboard Remote Learning</w:t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elp.blackboard.com/Learn/Student/Grades" TargetMode="External"/><Relationship Id="rId22" Type="http://schemas.openxmlformats.org/officeDocument/2006/relationships/hyperlink" Target="https://help.blackboard.com/Learn/Student" TargetMode="External"/><Relationship Id="rId21" Type="http://schemas.openxmlformats.org/officeDocument/2006/relationships/hyperlink" Target="https://help.blackboard.com/Learn/Student/Getting_Started/Contact_Your_Instructor" TargetMode="External"/><Relationship Id="rId24" Type="http://schemas.openxmlformats.org/officeDocument/2006/relationships/header" Target="header1.xml"/><Relationship Id="rId23" Type="http://schemas.openxmlformats.org/officeDocument/2006/relationships/hyperlink" Target="https://mediaspace.itap.purdue.edu/media/How+to+log+in+to+Blackboard/1_u5gk9ho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mycourses.purdue.edu/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11.png"/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8.png"/><Relationship Id="rId15" Type="http://schemas.openxmlformats.org/officeDocument/2006/relationships/image" Target="media/image9.png"/><Relationship Id="rId14" Type="http://schemas.openxmlformats.org/officeDocument/2006/relationships/image" Target="media/image10.png"/><Relationship Id="rId17" Type="http://schemas.openxmlformats.org/officeDocument/2006/relationships/hyperlink" Target="https://help.blackboard.com/Learn/Student/Assignments/Submit_Assignments" TargetMode="External"/><Relationship Id="rId16" Type="http://schemas.openxmlformats.org/officeDocument/2006/relationships/image" Target="media/image1.png"/><Relationship Id="rId19" Type="http://schemas.openxmlformats.org/officeDocument/2006/relationships/hyperlink" Target="https://help.blackboard.com/Learn/Student/Tests_and_Surveys#take" TargetMode="External"/><Relationship Id="rId18" Type="http://schemas.openxmlformats.org/officeDocument/2006/relationships/hyperlink" Target="https://help.blackboard.com/Learn/Student/Interact/Discussion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oit@pnw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